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E4" w:rsidRPr="00553831" w:rsidRDefault="004A2AE4" w:rsidP="004A2AE4">
      <w:pPr>
        <w:pStyle w:val="a5"/>
        <w:ind w:right="-86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Десятые</w:t>
      </w:r>
      <w:r w:rsidRPr="00553831">
        <w:rPr>
          <w:rFonts w:ascii="Times New Roman" w:hAnsi="Times New Roman" w:cs="Times New Roman"/>
          <w:b/>
          <w:i/>
          <w:sz w:val="28"/>
          <w:szCs w:val="28"/>
        </w:rPr>
        <w:t xml:space="preserve">  зональны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553831">
        <w:rPr>
          <w:rFonts w:ascii="Times New Roman" w:hAnsi="Times New Roman" w:cs="Times New Roman"/>
          <w:b/>
          <w:i/>
          <w:sz w:val="28"/>
          <w:szCs w:val="28"/>
        </w:rPr>
        <w:t xml:space="preserve">  педагогически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553831">
        <w:rPr>
          <w:rFonts w:ascii="Times New Roman" w:hAnsi="Times New Roman" w:cs="Times New Roman"/>
          <w:b/>
          <w:i/>
          <w:sz w:val="28"/>
          <w:szCs w:val="28"/>
        </w:rPr>
        <w:t xml:space="preserve"> чтения</w:t>
      </w:r>
    </w:p>
    <w:p w:rsidR="004A2AE4" w:rsidRPr="00553831" w:rsidRDefault="004A2AE4" w:rsidP="004A2AE4">
      <w:pPr>
        <w:pStyle w:val="a5"/>
        <w:ind w:right="-86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3831">
        <w:rPr>
          <w:rFonts w:ascii="Times New Roman" w:hAnsi="Times New Roman" w:cs="Times New Roman"/>
          <w:b/>
          <w:i/>
          <w:sz w:val="28"/>
          <w:szCs w:val="28"/>
        </w:rPr>
        <w:t>«Развитие творческого потенциала учителя и ученика</w:t>
      </w:r>
    </w:p>
    <w:p w:rsidR="004A2AE4" w:rsidRPr="00553831" w:rsidRDefault="004A2AE4" w:rsidP="004A2AE4">
      <w:pPr>
        <w:pStyle w:val="a5"/>
        <w:ind w:right="-86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3831">
        <w:rPr>
          <w:rFonts w:ascii="Times New Roman" w:hAnsi="Times New Roman" w:cs="Times New Roman"/>
          <w:b/>
          <w:i/>
          <w:sz w:val="28"/>
          <w:szCs w:val="28"/>
        </w:rPr>
        <w:t>как условие реализации ФГОС»</w:t>
      </w:r>
    </w:p>
    <w:p w:rsidR="000245E3" w:rsidRPr="00553831" w:rsidRDefault="00DE396D" w:rsidP="00883F67">
      <w:pPr>
        <w:pStyle w:val="a5"/>
        <w:ind w:right="-86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245E3" w:rsidRPr="00553831" w:rsidRDefault="000245E3" w:rsidP="000245E3">
      <w:pPr>
        <w:pStyle w:val="a5"/>
        <w:ind w:right="-86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04ADE" w:rsidRPr="001F4A24" w:rsidRDefault="00104ADE" w:rsidP="00883F6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4A2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«Формирование ценностных ориентаций личности в условиях школы раннего творческого развития детей «Росток»»</w:t>
      </w:r>
    </w:p>
    <w:p w:rsidR="00104ADE" w:rsidRPr="000245E3" w:rsidRDefault="00104ADE" w:rsidP="00907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ADE" w:rsidRPr="00A25871" w:rsidRDefault="00104ADE" w:rsidP="009071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871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9071F7" w:rsidRDefault="009071F7" w:rsidP="00E8335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7561">
        <w:rPr>
          <w:rFonts w:ascii="Times New Roman" w:hAnsi="Times New Roman" w:cs="Times New Roman"/>
          <w:sz w:val="28"/>
          <w:szCs w:val="28"/>
        </w:rPr>
        <w:t xml:space="preserve">На протяжении восьми лет  я работаю педагогом дополнительного образования </w:t>
      </w:r>
      <w:r w:rsidR="002524FA" w:rsidRPr="005D7561">
        <w:rPr>
          <w:rFonts w:ascii="Times New Roman" w:hAnsi="Times New Roman" w:cs="Times New Roman"/>
          <w:sz w:val="28"/>
          <w:szCs w:val="28"/>
        </w:rPr>
        <w:t xml:space="preserve"> </w:t>
      </w:r>
      <w:r w:rsidR="002524FA" w:rsidRPr="005D7561">
        <w:rPr>
          <w:rFonts w:ascii="Times New Roman" w:eastAsia="Times New Roman" w:hAnsi="Times New Roman" w:cs="Times New Roman"/>
          <w:bCs/>
          <w:sz w:val="28"/>
          <w:szCs w:val="28"/>
        </w:rPr>
        <w:t>школы раннего творческого развития детей «Росток»</w:t>
      </w:r>
      <w:r w:rsidR="005D7561" w:rsidRPr="005D7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7561" w:rsidRPr="005D7561">
        <w:rPr>
          <w:rFonts w:ascii="Times New Roman" w:hAnsi="Times New Roman" w:cs="Times New Roman"/>
          <w:sz w:val="28"/>
          <w:szCs w:val="28"/>
        </w:rPr>
        <w:t xml:space="preserve"> в Муниципальном бюджетном учреждении дополнительного образования «Шумячский Дом детского творчества».</w:t>
      </w:r>
      <w:r w:rsidRPr="005D7561">
        <w:rPr>
          <w:rFonts w:ascii="Times New Roman" w:hAnsi="Times New Roman" w:cs="Times New Roman"/>
          <w:sz w:val="28"/>
          <w:szCs w:val="28"/>
        </w:rPr>
        <w:t xml:space="preserve"> За этот период и предш</w:t>
      </w:r>
      <w:r w:rsidR="00E8335E" w:rsidRPr="005D7561">
        <w:rPr>
          <w:rFonts w:ascii="Times New Roman" w:hAnsi="Times New Roman" w:cs="Times New Roman"/>
          <w:sz w:val="28"/>
          <w:szCs w:val="28"/>
        </w:rPr>
        <w:t xml:space="preserve">ествующий период работы в школе, </w:t>
      </w:r>
      <w:r w:rsidRPr="005D7561">
        <w:rPr>
          <w:rFonts w:ascii="Times New Roman" w:hAnsi="Times New Roman" w:cs="Times New Roman"/>
          <w:sz w:val="28"/>
          <w:szCs w:val="28"/>
        </w:rPr>
        <w:t xml:space="preserve">ни одно поколение ребят прошло через моё сердце. За свою трудовую деятельность я поняла, что в образовательном процессе </w:t>
      </w:r>
      <w:r w:rsidRPr="005D7561">
        <w:rPr>
          <w:rFonts w:ascii="Times New Roman" w:hAnsi="Times New Roman" w:cs="Times New Roman"/>
          <w:bCs/>
          <w:sz w:val="28"/>
          <w:szCs w:val="28"/>
        </w:rPr>
        <w:t>воспитание является одним из важнейших компонентов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образования. </w:t>
      </w:r>
    </w:p>
    <w:p w:rsidR="00A25871" w:rsidRPr="00A25871" w:rsidRDefault="00A25871" w:rsidP="00A2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5BD">
        <w:rPr>
          <w:rFonts w:ascii="Times New Roman" w:hAnsi="Times New Roman" w:cs="Times New Roman"/>
          <w:sz w:val="28"/>
          <w:szCs w:val="28"/>
        </w:rPr>
        <w:t xml:space="preserve">  </w:t>
      </w:r>
      <w:r w:rsidRPr="00C575BD">
        <w:rPr>
          <w:rFonts w:ascii="Times New Roman" w:hAnsi="Times New Roman" w:cs="Times New Roman"/>
          <w:bCs/>
          <w:sz w:val="28"/>
          <w:szCs w:val="28"/>
        </w:rPr>
        <w:t>Дошкольная  жизнь. Какая она? Она</w:t>
      </w:r>
      <w:r w:rsidRPr="00676D15">
        <w:rPr>
          <w:rFonts w:ascii="Times New Roman" w:hAnsi="Times New Roman" w:cs="Times New Roman"/>
          <w:bCs/>
          <w:sz w:val="28"/>
          <w:szCs w:val="28"/>
        </w:rPr>
        <w:t xml:space="preserve"> начинается праздником Днём Знаний и оканчивается прощальным балом выпускников. Мы учим читать, писать, постигать тайны сложных наук. Но одним  из  важных  факторов воспитания поколений является организация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6D15">
        <w:rPr>
          <w:rFonts w:ascii="Times New Roman" w:hAnsi="Times New Roman" w:cs="Times New Roman"/>
          <w:bCs/>
          <w:sz w:val="28"/>
          <w:szCs w:val="28"/>
        </w:rPr>
        <w:t>досуга.</w:t>
      </w:r>
    </w:p>
    <w:p w:rsidR="009071F7" w:rsidRDefault="009071F7" w:rsidP="009071F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В педагогической теории и практике в последнее время большое внимание уделяется проблеме формирования ценностных ориентации у детей </w:t>
      </w:r>
      <w:r w:rsidR="00682F51">
        <w:rPr>
          <w:rStyle w:val="c2"/>
          <w:color w:val="000000"/>
          <w:sz w:val="28"/>
          <w:szCs w:val="28"/>
          <w:shd w:val="clear" w:color="auto" w:fill="FFFFFF"/>
        </w:rPr>
        <w:t>и подростков</w:t>
      </w:r>
      <w:r>
        <w:rPr>
          <w:rStyle w:val="c2"/>
          <w:color w:val="000000"/>
          <w:sz w:val="28"/>
          <w:szCs w:val="28"/>
          <w:shd w:val="clear" w:color="auto" w:fill="FFFFFF"/>
        </w:rPr>
        <w:t>, поскольку система ценностных ориентаций, присвоенная ребенком, станет важнейшей характеристикой его личности, определит её содержательную сторону и составит основу ее мировоззрения и жизненной позиции.</w:t>
      </w:r>
      <w:r>
        <w:rPr>
          <w:rStyle w:val="c2"/>
          <w:color w:val="000000"/>
          <w:sz w:val="28"/>
          <w:szCs w:val="28"/>
        </w:rPr>
        <w:t> Факт значимости и актуальности обуславливается запросами общества и государства. Поэтому  можно смело говорить о том, что нам, педагогам, доверено  общее дело государственной важности: воспитать маленького человека с присвоенным багажом ценностных приоритетов.</w:t>
      </w:r>
    </w:p>
    <w:p w:rsidR="009071F7" w:rsidRDefault="009071F7" w:rsidP="00907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7"/>
          <w:color w:val="111111"/>
          <w:sz w:val="28"/>
          <w:szCs w:val="28"/>
          <w:bdr w:val="none" w:sz="0" w:space="0" w:color="auto" w:frame="1"/>
        </w:rPr>
        <w:t>Ценностная ориентация</w:t>
      </w:r>
      <w:r w:rsidR="00682F51">
        <w:rPr>
          <w:rStyle w:val="a7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-</w:t>
      </w:r>
      <w:r w:rsidR="00682F51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>определенные устремления, желания, потребности человека, выступающие для него в качестве важнейших личных </w:t>
      </w:r>
      <w:r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ценностей</w:t>
      </w:r>
      <w:r>
        <w:rPr>
          <w:color w:val="111111"/>
          <w:sz w:val="28"/>
          <w:szCs w:val="28"/>
        </w:rPr>
        <w:t> и целей жизнедеятельности.</w:t>
      </w:r>
    </w:p>
    <w:p w:rsidR="0056586B" w:rsidRPr="0056586B" w:rsidRDefault="009071F7" w:rsidP="0056586B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586B">
        <w:rPr>
          <w:rFonts w:ascii="Times New Roman" w:hAnsi="Times New Roman" w:cs="Times New Roman"/>
          <w:bCs/>
          <w:sz w:val="28"/>
          <w:szCs w:val="28"/>
        </w:rPr>
        <w:t xml:space="preserve">На первое место по формированию ценностных ориентаций личности  я отношу </w:t>
      </w:r>
      <w:r w:rsidRPr="00565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процесс обучения и коллектив обучающихся.</w:t>
      </w:r>
      <w:r w:rsidR="004C7971" w:rsidRPr="00565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D73B5" w:rsidRPr="0056586B" w:rsidRDefault="005D73B5" w:rsidP="0056586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586B">
        <w:rPr>
          <w:rFonts w:ascii="Times New Roman" w:hAnsi="Times New Roman" w:cs="Times New Roman"/>
          <w:bCs/>
          <w:sz w:val="28"/>
          <w:szCs w:val="28"/>
        </w:rPr>
        <w:t>Главной задачей моей деятельности является формирование и развитие коллектива группы, создание благоприятных психолого-педагогических условий для развития личности, сохранения неповторимости и раскрытия потенциальных способностей каждого ребенка</w:t>
      </w:r>
      <w:r w:rsidR="00254D00" w:rsidRPr="0056586B">
        <w:rPr>
          <w:rFonts w:ascii="Times New Roman" w:hAnsi="Times New Roman" w:cs="Times New Roman"/>
          <w:bCs/>
          <w:sz w:val="28"/>
          <w:szCs w:val="28"/>
        </w:rPr>
        <w:t xml:space="preserve"> в процессе обучения.</w:t>
      </w:r>
    </w:p>
    <w:p w:rsidR="007B170C" w:rsidRDefault="004C7BFD" w:rsidP="009071F7">
      <w:pPr>
        <w:spacing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5D75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3F62">
        <w:rPr>
          <w:rFonts w:ascii="Times New Roman" w:hAnsi="Times New Roman" w:cs="Times New Roman"/>
          <w:bCs/>
          <w:sz w:val="28"/>
          <w:szCs w:val="28"/>
        </w:rPr>
        <w:t>работе с</w:t>
      </w:r>
      <w:r w:rsidR="005D75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23F62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="00F23F62">
        <w:rPr>
          <w:rFonts w:ascii="Times New Roman" w:hAnsi="Times New Roman" w:cs="Times New Roman"/>
          <w:bCs/>
          <w:sz w:val="28"/>
          <w:szCs w:val="28"/>
        </w:rPr>
        <w:t xml:space="preserve"> я придерживаюсь с</w:t>
      </w:r>
      <w:r w:rsidR="00254D00">
        <w:rPr>
          <w:rFonts w:ascii="Times New Roman" w:hAnsi="Times New Roman" w:cs="Times New Roman"/>
          <w:bCs/>
          <w:sz w:val="28"/>
          <w:szCs w:val="28"/>
        </w:rPr>
        <w:t>ледующих правил:</w:t>
      </w:r>
    </w:p>
    <w:p w:rsidR="009071F7" w:rsidRDefault="009071F7" w:rsidP="009071F7">
      <w:pPr>
        <w:spacing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Я не источник знаний на занятии – я организатор занятия и помощник ребят;</w:t>
      </w:r>
    </w:p>
    <w:p w:rsidR="009071F7" w:rsidRDefault="009071F7" w:rsidP="009071F7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Ребёнок должен знать, зачем ему это, т.е. цели занятия обязательно формулируем вместе с ребятами, и эти цели находятся в сфере интересов ребёнка.</w:t>
      </w:r>
    </w:p>
    <w:p w:rsidR="009071F7" w:rsidRDefault="009071F7" w:rsidP="009071F7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52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8952BC" w:rsidRPr="008952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Кроме</w:t>
      </w:r>
      <w:r w:rsidRPr="008952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этого, постоянно обращаясь </w:t>
      </w:r>
      <w:r w:rsidR="00DE39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ребятам</w:t>
      </w:r>
      <w:r w:rsidRPr="008952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предлагаю обсудить: «А как вы думаете…», «Я думаю, что…, но может, я ошибаюсь…»;</w:t>
      </w:r>
    </w:p>
    <w:p w:rsidR="009071F7" w:rsidRDefault="009071F7" w:rsidP="009071F7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Никаких монологов на занятии! Только диалог, живой, в котором участвуют все;</w:t>
      </w:r>
    </w:p>
    <w:p w:rsidR="009071F7" w:rsidRDefault="009071F7" w:rsidP="009071F7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На каждом </w:t>
      </w:r>
      <w:r w:rsidR="004D09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работа в группах: парах, четвёрках, больших группах.</w:t>
      </w:r>
    </w:p>
    <w:p w:rsidR="009071F7" w:rsidRDefault="009071F7" w:rsidP="009071F7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Учимся общаться, спорить, отстаивать своё мнение, просить помощи или предлагать её другим.</w:t>
      </w:r>
    </w:p>
    <w:p w:rsidR="000E6FBB" w:rsidRDefault="009071F7" w:rsidP="009071F7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Самое главное –</w:t>
      </w:r>
      <w:r w:rsidR="00317A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эмоциональный настрой занятия.</w:t>
      </w:r>
      <w:r w:rsidR="00DE39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умею управлять своими эмоциями и учу этому детей.</w:t>
      </w:r>
    </w:p>
    <w:p w:rsidR="00693979" w:rsidRPr="00693979" w:rsidRDefault="005D73B5" w:rsidP="0069397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color w:val="111111"/>
          <w:sz w:val="28"/>
          <w:szCs w:val="28"/>
        </w:rPr>
        <w:t xml:space="preserve">Детство – уникальный период жизни человека, в процессе которого формируется здоровье. Все, что приобретено ребенком в детстве, сохраняется на всю жизнь. </w:t>
      </w:r>
    </w:p>
    <w:p w:rsidR="00E8335E" w:rsidRPr="00693979" w:rsidRDefault="005D73B5" w:rsidP="006939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693979">
        <w:rPr>
          <w:color w:val="111111"/>
          <w:sz w:val="28"/>
          <w:szCs w:val="28"/>
        </w:rPr>
        <w:t>Важно научить ребенка понимать ценность здоровья для человека, стремиться к здоровому образу жизни.</w:t>
      </w:r>
      <w:r w:rsidR="002C295F">
        <w:rPr>
          <w:color w:val="111111"/>
          <w:sz w:val="28"/>
          <w:szCs w:val="28"/>
        </w:rPr>
        <w:t xml:space="preserve"> Моя работа заключается в </w:t>
      </w:r>
      <w:r w:rsidR="002C295F" w:rsidRPr="002C295F">
        <w:rPr>
          <w:b/>
          <w:bCs/>
          <w:sz w:val="28"/>
          <w:szCs w:val="28"/>
        </w:rPr>
        <w:t>сохранении</w:t>
      </w:r>
      <w:r w:rsidR="002C295F" w:rsidRPr="00AA233A">
        <w:rPr>
          <w:b/>
          <w:bCs/>
        </w:rPr>
        <w:t xml:space="preserve"> </w:t>
      </w:r>
      <w:r w:rsidR="002C295F" w:rsidRPr="00944E71">
        <w:rPr>
          <w:bCs/>
          <w:sz w:val="28"/>
          <w:szCs w:val="28"/>
        </w:rPr>
        <w:t>и</w:t>
      </w:r>
      <w:r w:rsidR="002C295F">
        <w:rPr>
          <w:b/>
          <w:bCs/>
          <w:sz w:val="28"/>
          <w:szCs w:val="28"/>
        </w:rPr>
        <w:t xml:space="preserve"> укреплении</w:t>
      </w:r>
      <w:r w:rsidR="002C295F" w:rsidRPr="00676D15">
        <w:rPr>
          <w:b/>
          <w:bCs/>
          <w:sz w:val="28"/>
          <w:szCs w:val="28"/>
        </w:rPr>
        <w:t xml:space="preserve"> здоровья обучающихся и привитие им навыков здорового образа жизни</w:t>
      </w:r>
      <w:r w:rsidR="002C295F">
        <w:rPr>
          <w:b/>
          <w:bCs/>
          <w:sz w:val="28"/>
          <w:szCs w:val="28"/>
        </w:rPr>
        <w:t>.</w:t>
      </w:r>
    </w:p>
    <w:p w:rsidR="009071F7" w:rsidRDefault="009071F7" w:rsidP="009071F7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Здесь имеют место быть как теоретическая работа (</w:t>
      </w:r>
      <w:r>
        <w:rPr>
          <w:rFonts w:ascii="Times New Roman" w:hAnsi="Times New Roman" w:cs="Times New Roman"/>
          <w:sz w:val="28"/>
          <w:szCs w:val="28"/>
        </w:rPr>
        <w:t>чтение  рассказов,  беседы, моделирование различных ситуаций, рассматривание иллюстраций, сюжетных, предметных картинок, просмотр мультфильмов), так и практическая работа (ежедневная утренняя гимнастика, физкультминутки, пальчиковая, зрительная, дыхательная гимнастики, подвижные игры, дидактические игры, музыкально – ритмические занятия;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спортивные досуги, развлечения, прогулки).</w:t>
      </w:r>
      <w:proofErr w:type="gramEnd"/>
    </w:p>
    <w:p w:rsidR="000E6FBB" w:rsidRDefault="009071F7" w:rsidP="0062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укрепления психофизического здоровья я выбрала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Н-р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«Задуй свечу», «Ныряльщик», «Глаз – путешественник», «Перекрёстное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«Ухо – нос», «Колечко»</w:t>
      </w:r>
      <w:r w:rsidR="004D094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др.)</w:t>
      </w:r>
      <w:r w:rsidR="006B072B">
        <w:rPr>
          <w:rFonts w:ascii="Times New Roman" w:hAnsi="Times New Roman" w:cs="Times New Roman"/>
          <w:sz w:val="28"/>
          <w:szCs w:val="28"/>
        </w:rPr>
        <w:t>.</w:t>
      </w:r>
      <w:r w:rsidR="00DE3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дают как </w:t>
      </w:r>
      <w:r w:rsidR="00AD7BEC">
        <w:rPr>
          <w:rFonts w:ascii="Times New Roman" w:hAnsi="Times New Roman" w:cs="Times New Roman"/>
          <w:sz w:val="28"/>
          <w:szCs w:val="28"/>
        </w:rPr>
        <w:tab/>
        <w:t>быстрый (</w:t>
      </w:r>
      <w:r>
        <w:rPr>
          <w:rFonts w:ascii="Times New Roman" w:hAnsi="Times New Roman" w:cs="Times New Roman"/>
          <w:sz w:val="28"/>
          <w:szCs w:val="28"/>
        </w:rPr>
        <w:t>немедленный</w:t>
      </w:r>
      <w:r w:rsidR="00AD7B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так и накапливающий эффект для повышения умственной работоспособности и оптимизации интеллектуальных процессов.</w:t>
      </w:r>
    </w:p>
    <w:p w:rsidR="002C295F" w:rsidRDefault="009071F7" w:rsidP="00E24C1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Style w:val="c2"/>
          <w:color w:val="000000"/>
          <w:sz w:val="28"/>
          <w:szCs w:val="28"/>
        </w:rPr>
      </w:pPr>
      <w:r w:rsidRPr="00E24C11">
        <w:rPr>
          <w:rStyle w:val="c2"/>
          <w:color w:val="000000"/>
          <w:sz w:val="28"/>
          <w:szCs w:val="28"/>
        </w:rPr>
        <w:t>Наши дети  по своей природе жаждут новых впечатлений, ярких эмоций, активной деятельности, они стремятся подражать и готовы осуществлять выбор.</w:t>
      </w:r>
      <w:r>
        <w:rPr>
          <w:rStyle w:val="c2"/>
          <w:color w:val="000000"/>
          <w:sz w:val="28"/>
          <w:szCs w:val="28"/>
        </w:rPr>
        <w:t xml:space="preserve"> Восприимчивая душа детей впитывает всю гамму человеческих переживаний. Поэтому, мы</w:t>
      </w:r>
      <w:r w:rsidR="006B072B">
        <w:rPr>
          <w:rStyle w:val="c2"/>
          <w:color w:val="000000"/>
          <w:sz w:val="28"/>
          <w:szCs w:val="28"/>
        </w:rPr>
        <w:t>,</w:t>
      </w:r>
      <w:r w:rsidR="00E24C11">
        <w:rPr>
          <w:rStyle w:val="c2"/>
          <w:color w:val="000000"/>
          <w:sz w:val="28"/>
          <w:szCs w:val="28"/>
        </w:rPr>
        <w:t xml:space="preserve"> </w:t>
      </w:r>
      <w:r w:rsidR="006B072B">
        <w:rPr>
          <w:rStyle w:val="c2"/>
          <w:color w:val="000000"/>
          <w:sz w:val="28"/>
          <w:szCs w:val="28"/>
        </w:rPr>
        <w:t>педагоги,</w:t>
      </w:r>
      <w:r>
        <w:rPr>
          <w:rStyle w:val="c2"/>
          <w:color w:val="000000"/>
          <w:sz w:val="28"/>
          <w:szCs w:val="28"/>
        </w:rPr>
        <w:t xml:space="preserve"> через разнообразные формы деятельности стремимся показать им  дорогу к подлинным, возвышенным, человеческим ценностям, стараемся зародить у них интерес к социальному миру (своей семье, своему народу, истории Родины и государства), пробуждаем понимание характера российского человека и желание стать гражданином – патриотом.</w:t>
      </w:r>
    </w:p>
    <w:p w:rsidR="00825CFD" w:rsidRPr="00825CFD" w:rsidRDefault="0056586B" w:rsidP="002C29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Это происходит в</w:t>
      </w:r>
      <w:r w:rsidR="009071F7">
        <w:rPr>
          <w:rStyle w:val="c2"/>
          <w:color w:val="000000"/>
          <w:sz w:val="28"/>
          <w:szCs w:val="28"/>
        </w:rPr>
        <w:t xml:space="preserve"> первую очередь – через ведущий вид детской деятельности </w:t>
      </w:r>
      <w:r w:rsidR="009071F7" w:rsidRPr="002C295F">
        <w:rPr>
          <w:rStyle w:val="c2"/>
          <w:b/>
          <w:color w:val="000000"/>
          <w:sz w:val="28"/>
          <w:szCs w:val="28"/>
        </w:rPr>
        <w:t>– игру,</w:t>
      </w:r>
      <w:r w:rsidR="009071F7">
        <w:rPr>
          <w:rStyle w:val="c2"/>
          <w:color w:val="000000"/>
          <w:sz w:val="28"/>
          <w:szCs w:val="28"/>
        </w:rPr>
        <w:t xml:space="preserve"> мотивируя дальнейшее участие ребенка в совместных делах и приближая его к высотам самоотверженной любви и патриотизма.</w:t>
      </w:r>
    </w:p>
    <w:p w:rsidR="000E6FBB" w:rsidRPr="00621934" w:rsidRDefault="00E24C11" w:rsidP="00825CF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 может быть дидактической, сюжетно - ролевой (</w:t>
      </w:r>
      <w:proofErr w:type="spellStart"/>
      <w:r>
        <w:rPr>
          <w:color w:val="111111"/>
          <w:sz w:val="28"/>
          <w:szCs w:val="28"/>
        </w:rPr>
        <w:t>н-р</w:t>
      </w:r>
      <w:proofErr w:type="spellEnd"/>
      <w:r>
        <w:rPr>
          <w:color w:val="111111"/>
          <w:sz w:val="28"/>
          <w:szCs w:val="28"/>
        </w:rPr>
        <w:t>, «Школа», «Дочки – матери», «Магазин»), подвижной (</w:t>
      </w:r>
      <w:proofErr w:type="spellStart"/>
      <w:r>
        <w:rPr>
          <w:color w:val="111111"/>
          <w:sz w:val="28"/>
          <w:szCs w:val="28"/>
        </w:rPr>
        <w:t>н-р</w:t>
      </w:r>
      <w:proofErr w:type="spellEnd"/>
      <w:r>
        <w:rPr>
          <w:color w:val="111111"/>
          <w:sz w:val="28"/>
          <w:szCs w:val="28"/>
        </w:rPr>
        <w:t>, «Гуси – лебеди», «У медведя во бору», «Кошки – мышки», др.)</w:t>
      </w:r>
      <w:proofErr w:type="gramStart"/>
      <w:r>
        <w:rPr>
          <w:color w:val="111111"/>
          <w:sz w:val="28"/>
          <w:szCs w:val="28"/>
        </w:rPr>
        <w:t>,м</w:t>
      </w:r>
      <w:proofErr w:type="gramEnd"/>
      <w:r>
        <w:rPr>
          <w:color w:val="111111"/>
          <w:sz w:val="28"/>
          <w:szCs w:val="28"/>
        </w:rPr>
        <w:t>алоподвижной (</w:t>
      </w:r>
      <w:proofErr w:type="spellStart"/>
      <w:r>
        <w:rPr>
          <w:color w:val="111111"/>
          <w:sz w:val="28"/>
          <w:szCs w:val="28"/>
        </w:rPr>
        <w:t>н-р</w:t>
      </w:r>
      <w:proofErr w:type="spellEnd"/>
      <w:r>
        <w:rPr>
          <w:color w:val="111111"/>
          <w:sz w:val="28"/>
          <w:szCs w:val="28"/>
        </w:rPr>
        <w:t>, «</w:t>
      </w:r>
      <w:proofErr w:type="spellStart"/>
      <w:r>
        <w:rPr>
          <w:color w:val="111111"/>
          <w:sz w:val="28"/>
          <w:szCs w:val="28"/>
        </w:rPr>
        <w:t>Съедобное-несъедобное</w:t>
      </w:r>
      <w:proofErr w:type="spellEnd"/>
      <w:r>
        <w:rPr>
          <w:color w:val="111111"/>
          <w:sz w:val="28"/>
          <w:szCs w:val="28"/>
        </w:rPr>
        <w:t>», «Ручеёк»), театрализованной (</w:t>
      </w:r>
      <w:proofErr w:type="spellStart"/>
      <w:r>
        <w:rPr>
          <w:color w:val="111111"/>
          <w:sz w:val="28"/>
          <w:szCs w:val="28"/>
        </w:rPr>
        <w:t>н-р</w:t>
      </w:r>
      <w:proofErr w:type="spellEnd"/>
      <w:r>
        <w:rPr>
          <w:color w:val="111111"/>
          <w:sz w:val="28"/>
          <w:szCs w:val="28"/>
        </w:rPr>
        <w:t>, «Теремок», «Колобок», др.).</w:t>
      </w:r>
      <w:r w:rsidR="009071F7">
        <w:rPr>
          <w:b/>
          <w:color w:val="111111"/>
          <w:sz w:val="28"/>
          <w:szCs w:val="28"/>
        </w:rPr>
        <w:t>В игре</w:t>
      </w:r>
      <w:r w:rsidR="009071F7">
        <w:rPr>
          <w:color w:val="111111"/>
          <w:sz w:val="28"/>
          <w:szCs w:val="28"/>
        </w:rPr>
        <w:t xml:space="preserve"> мы можем наблюдать отношение</w:t>
      </w:r>
      <w:r>
        <w:rPr>
          <w:color w:val="111111"/>
          <w:sz w:val="28"/>
          <w:szCs w:val="28"/>
        </w:rPr>
        <w:t xml:space="preserve"> детей</w:t>
      </w:r>
      <w:r w:rsidR="009071F7">
        <w:rPr>
          <w:color w:val="111111"/>
          <w:sz w:val="28"/>
          <w:szCs w:val="28"/>
        </w:rPr>
        <w:t xml:space="preserve"> к </w:t>
      </w:r>
      <w:proofErr w:type="spellStart"/>
      <w:r w:rsidR="009071F7" w:rsidRPr="00E24C11">
        <w:rPr>
          <w:color w:val="111111"/>
          <w:sz w:val="28"/>
          <w:szCs w:val="28"/>
        </w:rPr>
        <w:t>согруппникам</w:t>
      </w:r>
      <w:proofErr w:type="spellEnd"/>
      <w:r w:rsidR="009071F7">
        <w:rPr>
          <w:color w:val="111111"/>
          <w:sz w:val="28"/>
          <w:szCs w:val="28"/>
        </w:rPr>
        <w:t xml:space="preserve"> (общительность, чуткость, вежливость, эгоизм), отношение к себе (себялюбие, эгоцентризм, юмор, тщеславие), отношение к деятельности (трудолюбие, добросовестность, лень), отношение к окружающему миру (принципиальность, </w:t>
      </w:r>
      <w:proofErr w:type="spellStart"/>
      <w:r w:rsidR="009071F7">
        <w:rPr>
          <w:color w:val="111111"/>
          <w:sz w:val="28"/>
          <w:szCs w:val="28"/>
        </w:rPr>
        <w:t>безпринципность</w:t>
      </w:r>
      <w:proofErr w:type="spellEnd"/>
      <w:r w:rsidR="009071F7">
        <w:rPr>
          <w:color w:val="111111"/>
          <w:sz w:val="28"/>
          <w:szCs w:val="28"/>
        </w:rPr>
        <w:t>).</w:t>
      </w:r>
    </w:p>
    <w:p w:rsidR="00825CFD" w:rsidRPr="00825CFD" w:rsidRDefault="009071F7" w:rsidP="00825CF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Важным средствами формирования нравственных</w:t>
      </w:r>
      <w:r>
        <w:rPr>
          <w:rFonts w:ascii="Georgia" w:hAnsi="Georgia"/>
          <w:color w:val="000000"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 xml:space="preserve">чувств являются так же </w:t>
      </w:r>
      <w:r>
        <w:rPr>
          <w:b/>
          <w:color w:val="000000"/>
          <w:sz w:val="28"/>
          <w:szCs w:val="28"/>
        </w:rPr>
        <w:t>этическая беседа</w:t>
      </w:r>
      <w:r>
        <w:rPr>
          <w:color w:val="000000"/>
          <w:sz w:val="28"/>
          <w:szCs w:val="28"/>
        </w:rPr>
        <w:t>.</w:t>
      </w:r>
      <w:r w:rsidR="00C41782">
        <w:rPr>
          <w:color w:val="000000"/>
          <w:sz w:val="28"/>
          <w:szCs w:val="28"/>
        </w:rPr>
        <w:t xml:space="preserve"> </w:t>
      </w:r>
    </w:p>
    <w:p w:rsidR="009071F7" w:rsidRDefault="009071F7" w:rsidP="00825C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 назначение этической беседы — помочь детям разобраться в сложных вопросах морали, т.е. провести грань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«что </w:t>
      </w:r>
      <w:proofErr w:type="gramStart"/>
      <w:r>
        <w:rPr>
          <w:sz w:val="28"/>
          <w:szCs w:val="28"/>
        </w:rPr>
        <w:t>такое</w:t>
      </w:r>
      <w:proofErr w:type="gramEnd"/>
      <w:r>
        <w:rPr>
          <w:sz w:val="28"/>
          <w:szCs w:val="28"/>
        </w:rPr>
        <w:t xml:space="preserve"> хорошо и что такое плохо», сформировать у ребят твердую нравственную поз</w:t>
      </w:r>
      <w:r w:rsidR="00520629">
        <w:rPr>
          <w:sz w:val="28"/>
          <w:szCs w:val="28"/>
        </w:rPr>
        <w:t>ицию, помочь каждому</w:t>
      </w:r>
      <w:r>
        <w:rPr>
          <w:sz w:val="28"/>
          <w:szCs w:val="28"/>
        </w:rPr>
        <w:t xml:space="preserve"> осознать свой личный нравственный опыт поведения, привить </w:t>
      </w:r>
      <w:r w:rsidR="00C41782">
        <w:rPr>
          <w:sz w:val="28"/>
          <w:szCs w:val="28"/>
        </w:rPr>
        <w:t xml:space="preserve">обучающимся </w:t>
      </w:r>
      <w:r>
        <w:rPr>
          <w:sz w:val="28"/>
          <w:szCs w:val="28"/>
        </w:rPr>
        <w:t xml:space="preserve">умение </w:t>
      </w:r>
      <w:r>
        <w:rPr>
          <w:sz w:val="28"/>
          <w:szCs w:val="28"/>
        </w:rPr>
        <w:lastRenderedPageBreak/>
        <w:t>вырабатывать нравственные взгляды, оценки, суждения на основе полученных знаний. В процессе этических бесед ребята активно участв</w:t>
      </w:r>
      <w:r w:rsidR="00A967C7">
        <w:rPr>
          <w:sz w:val="28"/>
          <w:szCs w:val="28"/>
        </w:rPr>
        <w:t>уют</w:t>
      </w:r>
      <w:r>
        <w:rPr>
          <w:sz w:val="28"/>
          <w:szCs w:val="28"/>
        </w:rPr>
        <w:t xml:space="preserve"> в обсуждении н</w:t>
      </w:r>
      <w:r w:rsidR="00A967C7">
        <w:rPr>
          <w:sz w:val="28"/>
          <w:szCs w:val="28"/>
        </w:rPr>
        <w:t>равственных проблем, сами подходят к определенным выводам, учатся</w:t>
      </w:r>
      <w:r>
        <w:rPr>
          <w:sz w:val="28"/>
          <w:szCs w:val="28"/>
        </w:rPr>
        <w:t xml:space="preserve"> отстаивать личное мнение, убеждать своих товарищей. </w:t>
      </w:r>
      <w:proofErr w:type="gramStart"/>
      <w:r>
        <w:rPr>
          <w:sz w:val="28"/>
          <w:szCs w:val="28"/>
        </w:rPr>
        <w:t>В работе использую детскую художественную литературу (</w:t>
      </w:r>
      <w:proofErr w:type="spellStart"/>
      <w:r>
        <w:rPr>
          <w:sz w:val="28"/>
          <w:szCs w:val="28"/>
        </w:rPr>
        <w:t>н-р</w:t>
      </w:r>
      <w:proofErr w:type="spellEnd"/>
      <w:r>
        <w:rPr>
          <w:sz w:val="28"/>
          <w:szCs w:val="28"/>
        </w:rPr>
        <w:t>, В.Осеева «Синие листья», Е.Пермяк «Самое страшное», В. Драгунский «Тайное становится явным», ненецкая сказка «Кукушка», Л.Толстой «Лев и собачка», др.).</w:t>
      </w:r>
      <w:proofErr w:type="gramEnd"/>
    </w:p>
    <w:p w:rsidR="000E6FBB" w:rsidRPr="00621934" w:rsidRDefault="00CB1FCD" w:rsidP="0062193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Параллельно проводим сравнение, что наша учёба – это труд, за который, как и взрослые, мы получаем вознаграждение. Далее, знакомясь </w:t>
      </w:r>
      <w:r w:rsidRPr="00557F9B">
        <w:rPr>
          <w:rFonts w:ascii="Times New Roman" w:hAnsi="Times New Roman" w:cs="Times New Roman"/>
          <w:sz w:val="28"/>
          <w:szCs w:val="28"/>
        </w:rPr>
        <w:t>с трудом взрослых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7F9B">
        <w:rPr>
          <w:rFonts w:ascii="Times New Roman" w:hAnsi="Times New Roman" w:cs="Times New Roman"/>
          <w:sz w:val="28"/>
          <w:szCs w:val="28"/>
        </w:rPr>
        <w:t xml:space="preserve"> у детей формируется положительное отношение к их труду, бережное отношение к их результатам, стремление взрослым оказывать посильную помощь.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FCD">
        <w:rPr>
          <w:rFonts w:ascii="Times New Roman" w:hAnsi="Times New Roman" w:cs="Times New Roman"/>
          <w:color w:val="000000"/>
          <w:sz w:val="28"/>
          <w:szCs w:val="28"/>
        </w:rPr>
        <w:t xml:space="preserve">Ряд показателей трудолюбия (осознание цели деятельности и настойчивость в её достижении; готовность доводить начатое дело до конца; проявление эмоционально-положительного отношения к труду; адекватная оценка результатов деятельности; аккуратность; старательность; бережное отношение к средствам и  продуктам  труда) помогают в </w:t>
      </w:r>
      <w:proofErr w:type="spellStart"/>
      <w:r w:rsidRPr="00CB1FCD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CB1FCD">
        <w:rPr>
          <w:rFonts w:ascii="Times New Roman" w:hAnsi="Times New Roman" w:cs="Times New Roman"/>
          <w:color w:val="000000"/>
          <w:sz w:val="28"/>
          <w:szCs w:val="28"/>
        </w:rPr>
        <w:t xml:space="preserve"> – познавательном процессе  и последующей адаптации в самостоятельной трудовой деятельности.</w:t>
      </w:r>
    </w:p>
    <w:p w:rsidR="00825CFD" w:rsidRPr="00825CFD" w:rsidRDefault="009071F7" w:rsidP="00825CF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нравственном воспитании </w:t>
      </w:r>
      <w:r w:rsidR="00C41782">
        <w:rPr>
          <w:color w:val="000000"/>
          <w:sz w:val="28"/>
          <w:szCs w:val="28"/>
        </w:rPr>
        <w:t>обучающихся школы «Росток»</w:t>
      </w:r>
      <w:r>
        <w:rPr>
          <w:color w:val="000000"/>
          <w:sz w:val="28"/>
          <w:szCs w:val="28"/>
        </w:rPr>
        <w:t xml:space="preserve"> имеет большое значение </w:t>
      </w:r>
      <w:r>
        <w:rPr>
          <w:b/>
          <w:color w:val="000000"/>
          <w:sz w:val="28"/>
          <w:szCs w:val="28"/>
        </w:rPr>
        <w:t>экскурсия</w:t>
      </w:r>
      <w:r>
        <w:rPr>
          <w:color w:val="000000"/>
          <w:sz w:val="28"/>
          <w:szCs w:val="28"/>
        </w:rPr>
        <w:t xml:space="preserve">. </w:t>
      </w:r>
    </w:p>
    <w:p w:rsidR="009071F7" w:rsidRDefault="009071F7" w:rsidP="00825C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Экскурсия — это такая форма организации обучения, которая объединяет образовательный процесс с реальной жизнью и обеспечивает воспитанникам через непосредственные наблюдения знакомство с предметами и явлениями в их естественном окружении.</w:t>
      </w:r>
      <w:r w:rsidR="00DE39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Тематика экскурсий очень разнообразна: </w:t>
      </w:r>
      <w:proofErr w:type="spellStart"/>
      <w:r>
        <w:rPr>
          <w:sz w:val="28"/>
          <w:szCs w:val="28"/>
        </w:rPr>
        <w:t>н-р</w:t>
      </w:r>
      <w:proofErr w:type="spellEnd"/>
      <w:r>
        <w:rPr>
          <w:sz w:val="28"/>
          <w:szCs w:val="28"/>
        </w:rPr>
        <w:t>, «Художественно – краеведческий музей», «Детская библиотека», «Школа искусств», « Церковь Илии Проро</w:t>
      </w:r>
      <w:r w:rsidR="00EC3698">
        <w:rPr>
          <w:sz w:val="28"/>
          <w:szCs w:val="28"/>
        </w:rPr>
        <w:t xml:space="preserve">ка», «Шумячский </w:t>
      </w:r>
      <w:proofErr w:type="spellStart"/>
      <w:r w:rsidR="00EC3698">
        <w:rPr>
          <w:sz w:val="28"/>
          <w:szCs w:val="28"/>
        </w:rPr>
        <w:t>хлебокомбинат</w:t>
      </w:r>
      <w:proofErr w:type="spellEnd"/>
      <w:r w:rsidR="00EC3698">
        <w:rPr>
          <w:sz w:val="28"/>
          <w:szCs w:val="28"/>
        </w:rPr>
        <w:t xml:space="preserve">» и </w:t>
      </w:r>
      <w:r>
        <w:rPr>
          <w:sz w:val="28"/>
          <w:szCs w:val="28"/>
        </w:rPr>
        <w:t>др.</w:t>
      </w:r>
    </w:p>
    <w:p w:rsidR="00621934" w:rsidRDefault="009071F7" w:rsidP="00621934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В ходе экскурсии ребята глубже понимают и осознают такие нравственные понятия, как героический тр</w:t>
      </w:r>
      <w:r w:rsidR="00EC3698">
        <w:rPr>
          <w:rFonts w:ascii="Times New Roman" w:hAnsi="Times New Roman" w:cs="Times New Roman"/>
          <w:sz w:val="28"/>
          <w:szCs w:val="28"/>
        </w:rPr>
        <w:t xml:space="preserve">уд, коллективизм, заботливость </w:t>
      </w:r>
      <w:r>
        <w:rPr>
          <w:rFonts w:ascii="Times New Roman" w:hAnsi="Times New Roman" w:cs="Times New Roman"/>
          <w:sz w:val="28"/>
          <w:szCs w:val="28"/>
        </w:rPr>
        <w:t xml:space="preserve">и др. Встреча на экскурсии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дисциплинирует, подтягивает ребят, дети стремятся не уронить чести группы и каждого члена коллектива</w:t>
      </w:r>
      <w:r>
        <w:t>.</w:t>
      </w:r>
    </w:p>
    <w:p w:rsidR="00825CFD" w:rsidRPr="00621934" w:rsidRDefault="00621934" w:rsidP="00621934">
      <w:pPr>
        <w:pStyle w:val="a5"/>
        <w:jc w:val="both"/>
        <w:rPr>
          <w:rStyle w:val="c2"/>
        </w:rPr>
      </w:pPr>
      <w:r w:rsidRPr="0062193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9071F7" w:rsidRPr="0062193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</w:t>
      </w:r>
      <w:r w:rsidR="009071F7" w:rsidRPr="00EC369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важнейших форм работы по становлению ценностных ориентаций личности ребёнка</w:t>
      </w:r>
      <w:r w:rsidR="00317AB5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71F7" w:rsidRPr="00EC369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приобщение подрастающего поколения к </w:t>
      </w:r>
      <w:r w:rsidR="009071F7" w:rsidRPr="00EC3698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коллективным творческим делам, праздникам, проектам.</w:t>
      </w:r>
    </w:p>
    <w:p w:rsidR="009071F7" w:rsidRPr="00EC3698" w:rsidRDefault="009071F7" w:rsidP="00825CFD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3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Совместные  праздники – это целое событие для детей. Праздники делают детскую жизнь ребят более интересной, весёлой, радостной.</w:t>
      </w:r>
      <w:r w:rsidRPr="00EC3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 ним мы серьёзно готовимся. </w:t>
      </w:r>
      <w:proofErr w:type="gramStart"/>
      <w:r w:rsidRPr="00EC3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Pr="00EC36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календарные праздники</w:t>
      </w:r>
      <w:r w:rsidRPr="00EC3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Новый год,  День защитника Отечества, Международный женский день 8 марта, день России, др., </w:t>
      </w:r>
      <w:r w:rsidRPr="00EC36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народные праздники</w:t>
      </w:r>
      <w:r w:rsidRPr="00EC3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Сороки, Пасха, </w:t>
      </w:r>
      <w:proofErr w:type="spellStart"/>
      <w:r w:rsidRPr="00EC3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Осенины</w:t>
      </w:r>
      <w:proofErr w:type="spellEnd"/>
      <w:r w:rsidRPr="00EC3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др., где</w:t>
      </w:r>
      <w:r w:rsidRPr="00EC3698">
        <w:rPr>
          <w:rFonts w:ascii="Times New Roman" w:hAnsi="Times New Roman" w:cs="Times New Roman"/>
          <w:color w:val="000000"/>
        </w:rPr>
        <w:t xml:space="preserve"> </w:t>
      </w:r>
      <w:r w:rsidRPr="00EC3698">
        <w:rPr>
          <w:rStyle w:val="c2"/>
          <w:rFonts w:ascii="Times New Roman" w:hAnsi="Times New Roman" w:cs="Times New Roman"/>
          <w:color w:val="000000"/>
          <w:sz w:val="28"/>
          <w:szCs w:val="28"/>
        </w:rPr>
        <w:t>составной частью праздников являются  народные игры, в которых отражаются образ жизни людей, их труд, национальные устои.</w:t>
      </w:r>
      <w:proofErr w:type="gramEnd"/>
    </w:p>
    <w:p w:rsidR="009071F7" w:rsidRDefault="009071F7" w:rsidP="009071F7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Дети с удовольствием участвуют, раскрывают свои творческие способности, преодолевают робость, застенчивость, учатся проявлять себя в коллективе.</w:t>
      </w:r>
    </w:p>
    <w:p w:rsidR="009071F7" w:rsidRDefault="009071F7" w:rsidP="009071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организации и проведению мероприятий мы привлекаем родителей обучающихся, которые становятся не только помощниками, но и активными участниками.</w:t>
      </w:r>
    </w:p>
    <w:p w:rsidR="000E6FBB" w:rsidRDefault="000E6FBB" w:rsidP="009071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25CFD" w:rsidRDefault="009071F7" w:rsidP="00825CF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 ребятами принимаем активное участие в муниципальных, региональных конкурсах. </w:t>
      </w:r>
    </w:p>
    <w:p w:rsidR="00A92418" w:rsidRDefault="009071F7" w:rsidP="00825CFD">
      <w:pPr>
        <w:pStyle w:val="a5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Это конкурсы рисунков, фотографий, декоративно – прикладного творчества. </w:t>
      </w:r>
    </w:p>
    <w:p w:rsidR="00DC40A9" w:rsidRDefault="009071F7" w:rsidP="009071F7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Участвуем  уже который год во Всероссийских и Международных конкурсах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40A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071F7" w:rsidRDefault="00DC40A9" w:rsidP="009071F7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07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творческие конкурсы </w:t>
      </w:r>
      <w:proofErr w:type="gramStart"/>
      <w:r w:rsidR="00907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9071F7">
        <w:rPr>
          <w:rFonts w:ascii="Times New Roman" w:hAnsi="Times New Roman" w:cs="Times New Roman"/>
          <w:sz w:val="28"/>
          <w:szCs w:val="28"/>
          <w:shd w:val="clear" w:color="auto" w:fill="FFFFFF"/>
        </w:rPr>
        <w:t>«Хотим под мирным небом жить!», «Зимнее настроение», «Есть такая профессия -  Родину защищать», «Пасхальная весть», «Весеннее настроение», «Ракета – 2023», «Рисуем Победу», др.;</w:t>
      </w:r>
    </w:p>
    <w:p w:rsidR="009071F7" w:rsidRDefault="00DC40A9" w:rsidP="009071F7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07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конкурсы декоративно- прикладного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искус</w:t>
      </w:r>
      <w:r w:rsidR="00A9241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тва</w:t>
      </w:r>
      <w:r w:rsidR="00907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(«</w:t>
      </w:r>
      <w:proofErr w:type="spellStart"/>
      <w:r w:rsidR="009071F7">
        <w:rPr>
          <w:rFonts w:ascii="Times New Roman" w:hAnsi="Times New Roman" w:cs="Times New Roman"/>
          <w:sz w:val="28"/>
          <w:szCs w:val="28"/>
          <w:shd w:val="clear" w:color="auto" w:fill="FFFFFF"/>
        </w:rPr>
        <w:t>Бумагопластика</w:t>
      </w:r>
      <w:proofErr w:type="spellEnd"/>
      <w:r w:rsidR="009071F7">
        <w:rPr>
          <w:rFonts w:ascii="Times New Roman" w:hAnsi="Times New Roman" w:cs="Times New Roman"/>
          <w:sz w:val="28"/>
          <w:szCs w:val="28"/>
          <w:shd w:val="clear" w:color="auto" w:fill="FFFFFF"/>
        </w:rPr>
        <w:t>», «Лесные дары природы – ягоды и грибы», «Секреты пластилина», «Пасхальное чудо», др.);</w:t>
      </w:r>
    </w:p>
    <w:p w:rsidR="009071F7" w:rsidRDefault="00DC40A9" w:rsidP="009071F7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07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олимпиады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9071F7">
        <w:rPr>
          <w:rFonts w:ascii="Times New Roman" w:hAnsi="Times New Roman" w:cs="Times New Roman"/>
          <w:sz w:val="28"/>
          <w:szCs w:val="28"/>
          <w:shd w:val="clear" w:color="auto" w:fill="FFFFFF"/>
        </w:rPr>
        <w:t>«Самый умный дошколёнок», «Путешествие от</w:t>
      </w:r>
      <w:proofErr w:type="gramStart"/>
      <w:r w:rsidR="00907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="00907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Я», «Всезнайка», «ПДД и путь домой», «Путешествие в прошлое», «Правнуки Победы»</w:t>
      </w:r>
      <w:r w:rsidR="00240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907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др.</w:t>
      </w:r>
      <w:r w:rsidR="00CF44E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402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071F7" w:rsidRDefault="009071F7" w:rsidP="009071F7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участия в различных конкурсных мероприятиях является сильнейшим стимулом для упорной работы, как детей, так и педагогов</w:t>
      </w:r>
      <w:r w:rsidR="002402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071F7" w:rsidRDefault="009071F7" w:rsidP="005E620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Я стараюсь осознанно подходить  ко всем жизненным вопросам. Стараюсь дать детям характеристику жизни, достойной Человека, сделать всё возможное, чтобы каждому в группе было комфортно, и чтобы, повзрослев, </w:t>
      </w:r>
      <w:r w:rsidR="000245E3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взяли правильные ориентиры, нашли своё место в жизни, были успешны.</w:t>
      </w:r>
    </w:p>
    <w:p w:rsidR="009071F7" w:rsidRDefault="009071F7" w:rsidP="009071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Поэтому, каждый раз, провожая своих  выпускников в 1 класс, надеюсь, что тот диалог, который мы вели в «Ростке», станет тем зерном, из которого вырастает доброе, разумное, вечное.</w:t>
      </w:r>
      <w:proofErr w:type="gramEnd"/>
    </w:p>
    <w:p w:rsidR="009071F7" w:rsidRDefault="009071F7" w:rsidP="009071F7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«Без памяти - нет традиций,</w:t>
      </w:r>
    </w:p>
    <w:p w:rsidR="009071F7" w:rsidRDefault="009071F7" w:rsidP="009071F7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Без традиций - нет культуры,</w:t>
      </w:r>
    </w:p>
    <w:p w:rsidR="009071F7" w:rsidRDefault="009071F7" w:rsidP="009071F7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Без культуры - нет воспитания,</w:t>
      </w:r>
    </w:p>
    <w:p w:rsidR="009071F7" w:rsidRDefault="009071F7" w:rsidP="009071F7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Без воспитания - нет духовности,</w:t>
      </w:r>
    </w:p>
    <w:p w:rsidR="00821388" w:rsidRDefault="009071F7" w:rsidP="00821388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Без духовности - нет личности,</w:t>
      </w:r>
    </w:p>
    <w:p w:rsidR="005E620F" w:rsidRDefault="009071F7" w:rsidP="00821388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Без личности - нет народа».</w:t>
      </w:r>
    </w:p>
    <w:p w:rsidR="009071F7" w:rsidRDefault="005E620F" w:rsidP="005E620F">
      <w:pPr>
        <w:pStyle w:val="c4"/>
        <w:shd w:val="clear" w:color="auto" w:fill="FFFFFF"/>
        <w:spacing w:before="0" w:beforeAutospacing="0" w:after="0" w:afterAutospacing="0"/>
        <w:ind w:left="4248" w:firstLine="708"/>
        <w:jc w:val="both"/>
      </w:pPr>
      <w:r>
        <w:t>Волков Г.Н.</w:t>
      </w:r>
      <w:r w:rsidR="009071F7">
        <w:t xml:space="preserve"> </w:t>
      </w:r>
    </w:p>
    <w:p w:rsidR="005E620F" w:rsidRDefault="005E620F" w:rsidP="005E620F">
      <w:pPr>
        <w:pStyle w:val="c4"/>
        <w:shd w:val="clear" w:color="auto" w:fill="FFFFFF"/>
        <w:spacing w:before="0" w:beforeAutospacing="0" w:after="0" w:afterAutospacing="0"/>
        <w:ind w:left="4248" w:firstLine="708"/>
        <w:jc w:val="both"/>
      </w:pPr>
    </w:p>
    <w:p w:rsidR="009071F7" w:rsidRDefault="009071F7" w:rsidP="009071F7">
      <w:pPr>
        <w:ind w:left="35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(Волков Геннадий </w:t>
      </w:r>
      <w:proofErr w:type="spellStart"/>
      <w:r>
        <w:rPr>
          <w:rFonts w:ascii="Times New Roman" w:hAnsi="Times New Roman" w:cs="Times New Roman"/>
        </w:rPr>
        <w:t>Никандрович</w:t>
      </w:r>
      <w:proofErr w:type="spellEnd"/>
      <w:r>
        <w:rPr>
          <w:rFonts w:ascii="Times New Roman" w:hAnsi="Times New Roman" w:cs="Times New Roman"/>
        </w:rPr>
        <w:t xml:space="preserve"> - педагог, профессор, доктор педагогических наук, академик Российской академии образования, писатель - публицист, основатель </w:t>
      </w:r>
      <w:proofErr w:type="spellStart"/>
      <w:r>
        <w:rPr>
          <w:rFonts w:ascii="Times New Roman" w:hAnsi="Times New Roman" w:cs="Times New Roman"/>
        </w:rPr>
        <w:t>этнопедагогики</w:t>
      </w:r>
      <w:proofErr w:type="spellEnd"/>
      <w:r>
        <w:rPr>
          <w:rFonts w:ascii="Times New Roman" w:hAnsi="Times New Roman" w:cs="Times New Roman"/>
        </w:rPr>
        <w:t>.)</w:t>
      </w:r>
    </w:p>
    <w:p w:rsidR="009071F7" w:rsidRDefault="009071F7" w:rsidP="009071F7">
      <w:pPr>
        <w:ind w:left="357" w:firstLine="0"/>
        <w:rPr>
          <w:rFonts w:ascii="Times New Roman" w:hAnsi="Times New Roman" w:cs="Times New Roman"/>
        </w:rPr>
      </w:pPr>
    </w:p>
    <w:p w:rsidR="00A25871" w:rsidRDefault="009071F7" w:rsidP="005E620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Уважаемые коллеги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5871">
        <w:rPr>
          <w:rFonts w:ascii="Times New Roman" w:hAnsi="Times New Roman" w:cs="Times New Roman"/>
          <w:bCs/>
          <w:sz w:val="28"/>
          <w:szCs w:val="28"/>
        </w:rPr>
        <w:t>ч</w:t>
      </w:r>
      <w:r w:rsidR="00A25871" w:rsidRPr="00676D15">
        <w:rPr>
          <w:rFonts w:ascii="Times New Roman" w:hAnsi="Times New Roman" w:cs="Times New Roman"/>
          <w:bCs/>
          <w:sz w:val="28"/>
          <w:szCs w:val="28"/>
        </w:rPr>
        <w:t xml:space="preserve">ем больше времени отдаёшь воспитательной работе, тем успешнее ребята в жизни, так как такие мероприятия учат </w:t>
      </w:r>
      <w:r w:rsidR="00A25871">
        <w:rPr>
          <w:rFonts w:ascii="Times New Roman" w:hAnsi="Times New Roman" w:cs="Times New Roman"/>
          <w:bCs/>
          <w:sz w:val="28"/>
          <w:szCs w:val="28"/>
        </w:rPr>
        <w:t>до</w:t>
      </w:r>
      <w:r w:rsidR="00A25871" w:rsidRPr="00676D15">
        <w:rPr>
          <w:rFonts w:ascii="Times New Roman" w:hAnsi="Times New Roman" w:cs="Times New Roman"/>
          <w:bCs/>
          <w:sz w:val="28"/>
          <w:szCs w:val="28"/>
        </w:rPr>
        <w:t xml:space="preserve">школьников не бояться нового, пробовать себя, учиться на ошибках, развивают чувство команды и открывают горизонты новых дорог.    </w:t>
      </w:r>
    </w:p>
    <w:p w:rsidR="009071F7" w:rsidRDefault="00A25871" w:rsidP="009071F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Любая в</w:t>
      </w:r>
      <w:r w:rsidR="00883F67" w:rsidRPr="001E6F3B">
        <w:rPr>
          <w:rFonts w:ascii="Times New Roman" w:hAnsi="Times New Roman" w:cs="Times New Roman"/>
          <w:bCs/>
          <w:sz w:val="28"/>
          <w:szCs w:val="28"/>
        </w:rPr>
        <w:t>оспитательная работа по природе своей имеет творческий характер, каждый раз и в каждом отдельном случае рождает что-то новое.</w:t>
      </w:r>
      <w:r w:rsidR="00883F67" w:rsidRPr="001E6F3B"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="005E620F">
        <w:rPr>
          <w:rFonts w:ascii="Times New Roman" w:hAnsi="Times New Roman" w:cs="Times New Roman"/>
          <w:sz w:val="28"/>
          <w:szCs w:val="28"/>
        </w:rPr>
        <w:t>н</w:t>
      </w:r>
      <w:r w:rsidR="00883F67">
        <w:rPr>
          <w:rFonts w:ascii="Times New Roman" w:hAnsi="Times New Roman" w:cs="Times New Roman"/>
          <w:sz w:val="28"/>
          <w:szCs w:val="28"/>
        </w:rPr>
        <w:t>ей</w:t>
      </w:r>
      <w:r w:rsidR="00883F67" w:rsidRPr="001E6F3B">
        <w:rPr>
          <w:rFonts w:ascii="Times New Roman" w:hAnsi="Times New Roman" w:cs="Times New Roman"/>
          <w:sz w:val="28"/>
          <w:szCs w:val="28"/>
        </w:rPr>
        <w:t>, Ваши зажигательные занятия скрасят порой скучные учебные будни.</w:t>
      </w:r>
    </w:p>
    <w:p w:rsidR="009071F7" w:rsidRDefault="009071F7" w:rsidP="009071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Желаю, чтобы и у Вас в жизни всё проходило бодренько, чётко и оптимистично. Пусть в Вашем теле всегда царит бодрый дух, а ваша нелёгкая работа приносит только положительные эмоции.</w:t>
      </w:r>
    </w:p>
    <w:p w:rsidR="009071F7" w:rsidRDefault="009071F7" w:rsidP="009071F7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9071F7" w:rsidSect="00A25871">
      <w:pgSz w:w="11906" w:h="16838"/>
      <w:pgMar w:top="851" w:right="567" w:bottom="568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B74" w:rsidRDefault="00796B74" w:rsidP="00883F67">
      <w:pPr>
        <w:spacing w:line="240" w:lineRule="auto"/>
      </w:pPr>
      <w:r>
        <w:separator/>
      </w:r>
    </w:p>
  </w:endnote>
  <w:endnote w:type="continuationSeparator" w:id="0">
    <w:p w:rsidR="00796B74" w:rsidRDefault="00796B74" w:rsidP="00883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B74" w:rsidRDefault="00796B74" w:rsidP="00883F67">
      <w:pPr>
        <w:spacing w:line="240" w:lineRule="auto"/>
      </w:pPr>
      <w:r>
        <w:separator/>
      </w:r>
    </w:p>
  </w:footnote>
  <w:footnote w:type="continuationSeparator" w:id="0">
    <w:p w:rsidR="00796B74" w:rsidRDefault="00796B74" w:rsidP="00883F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E5B"/>
    <w:multiLevelType w:val="hybridMultilevel"/>
    <w:tmpl w:val="AFE8F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-405"/>
        </w:tabs>
        <w:ind w:left="-4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35"/>
        </w:tabs>
        <w:ind w:left="10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1755"/>
        </w:tabs>
        <w:ind w:left="17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2475"/>
        </w:tabs>
        <w:ind w:left="24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3195"/>
        </w:tabs>
        <w:ind w:left="31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15"/>
        </w:tabs>
        <w:ind w:left="39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4635"/>
        </w:tabs>
        <w:ind w:left="4635" w:hanging="360"/>
      </w:pPr>
    </w:lvl>
  </w:abstractNum>
  <w:abstractNum w:abstractNumId="1">
    <w:nsid w:val="09EE2B20"/>
    <w:multiLevelType w:val="hybridMultilevel"/>
    <w:tmpl w:val="3E7EB13E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C224829"/>
    <w:multiLevelType w:val="hybridMultilevel"/>
    <w:tmpl w:val="67C0874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1F7"/>
    <w:rsid w:val="000245E3"/>
    <w:rsid w:val="000271BA"/>
    <w:rsid w:val="000E6FBB"/>
    <w:rsid w:val="00104ADE"/>
    <w:rsid w:val="001363C5"/>
    <w:rsid w:val="001B4A78"/>
    <w:rsid w:val="001F4A24"/>
    <w:rsid w:val="001F4D02"/>
    <w:rsid w:val="00237470"/>
    <w:rsid w:val="0024027F"/>
    <w:rsid w:val="002524FA"/>
    <w:rsid w:val="00254D00"/>
    <w:rsid w:val="002A6553"/>
    <w:rsid w:val="002C295F"/>
    <w:rsid w:val="002F485A"/>
    <w:rsid w:val="00317AB5"/>
    <w:rsid w:val="003B628D"/>
    <w:rsid w:val="004A2AE4"/>
    <w:rsid w:val="004C2FC3"/>
    <w:rsid w:val="004C7971"/>
    <w:rsid w:val="004C7BFD"/>
    <w:rsid w:val="004D0944"/>
    <w:rsid w:val="004F1788"/>
    <w:rsid w:val="00520629"/>
    <w:rsid w:val="0056586B"/>
    <w:rsid w:val="005C6DD5"/>
    <w:rsid w:val="005D73B5"/>
    <w:rsid w:val="005D7561"/>
    <w:rsid w:val="005E620F"/>
    <w:rsid w:val="005F2347"/>
    <w:rsid w:val="00621934"/>
    <w:rsid w:val="00626672"/>
    <w:rsid w:val="00641343"/>
    <w:rsid w:val="006702F4"/>
    <w:rsid w:val="00682F51"/>
    <w:rsid w:val="00693979"/>
    <w:rsid w:val="006B072B"/>
    <w:rsid w:val="006C117F"/>
    <w:rsid w:val="00796B74"/>
    <w:rsid w:val="007B170C"/>
    <w:rsid w:val="007C04C0"/>
    <w:rsid w:val="007F38F4"/>
    <w:rsid w:val="00821388"/>
    <w:rsid w:val="00825CFD"/>
    <w:rsid w:val="008358F3"/>
    <w:rsid w:val="008537C9"/>
    <w:rsid w:val="008839D6"/>
    <w:rsid w:val="00883F67"/>
    <w:rsid w:val="008952BC"/>
    <w:rsid w:val="008C206F"/>
    <w:rsid w:val="009071F7"/>
    <w:rsid w:val="0092279A"/>
    <w:rsid w:val="00977D58"/>
    <w:rsid w:val="009C589A"/>
    <w:rsid w:val="009D3C1E"/>
    <w:rsid w:val="009E7F74"/>
    <w:rsid w:val="00A25871"/>
    <w:rsid w:val="00A92418"/>
    <w:rsid w:val="00A967C7"/>
    <w:rsid w:val="00AD7BEC"/>
    <w:rsid w:val="00AE25A9"/>
    <w:rsid w:val="00BC2D94"/>
    <w:rsid w:val="00C41782"/>
    <w:rsid w:val="00C862E8"/>
    <w:rsid w:val="00CB1FCD"/>
    <w:rsid w:val="00CD2FEA"/>
    <w:rsid w:val="00CF44E0"/>
    <w:rsid w:val="00DC40A9"/>
    <w:rsid w:val="00DE396D"/>
    <w:rsid w:val="00E24C11"/>
    <w:rsid w:val="00E8335E"/>
    <w:rsid w:val="00EB45B7"/>
    <w:rsid w:val="00EC3698"/>
    <w:rsid w:val="00ED62A3"/>
    <w:rsid w:val="00F04BD0"/>
    <w:rsid w:val="00F23F62"/>
    <w:rsid w:val="00F93077"/>
    <w:rsid w:val="00F96488"/>
    <w:rsid w:val="00FA7A47"/>
    <w:rsid w:val="00FB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F7"/>
    <w:pPr>
      <w:spacing w:line="360" w:lineRule="auto"/>
      <w:ind w:firstLine="357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1F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9071F7"/>
    <w:rPr>
      <w:rFonts w:asciiTheme="minorHAnsi" w:hAnsiTheme="minorHAnsi" w:cstheme="minorBidi"/>
      <w:sz w:val="22"/>
      <w:szCs w:val="22"/>
    </w:rPr>
  </w:style>
  <w:style w:type="paragraph" w:styleId="a5">
    <w:name w:val="No Spacing"/>
    <w:link w:val="a4"/>
    <w:uiPriority w:val="1"/>
    <w:qFormat/>
    <w:rsid w:val="009071F7"/>
    <w:pPr>
      <w:ind w:firstLine="357"/>
      <w:jc w:val="left"/>
    </w:pPr>
    <w:rPr>
      <w:rFonts w:asciiTheme="minorHAnsi" w:hAnsiTheme="minorHAnsi" w:cstheme="minorBidi"/>
      <w:sz w:val="22"/>
      <w:szCs w:val="22"/>
    </w:rPr>
  </w:style>
  <w:style w:type="paragraph" w:styleId="a6">
    <w:name w:val="List Paragraph"/>
    <w:basedOn w:val="a"/>
    <w:uiPriority w:val="34"/>
    <w:qFormat/>
    <w:rsid w:val="009071F7"/>
    <w:pPr>
      <w:ind w:left="720"/>
      <w:contextualSpacing/>
    </w:pPr>
  </w:style>
  <w:style w:type="paragraph" w:customStyle="1" w:styleId="c0">
    <w:name w:val="c0"/>
    <w:basedOn w:val="a"/>
    <w:rsid w:val="009071F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9071F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71F7"/>
  </w:style>
  <w:style w:type="character" w:styleId="a7">
    <w:name w:val="Strong"/>
    <w:basedOn w:val="a0"/>
    <w:uiPriority w:val="22"/>
    <w:qFormat/>
    <w:rsid w:val="009071F7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883F6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3F67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883F6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3F6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1557-3563-4933-9DD1-B84079FC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2023-04-27T06:10:00Z</dcterms:created>
  <dcterms:modified xsi:type="dcterms:W3CDTF">2025-06-30T07:14:00Z</dcterms:modified>
</cp:coreProperties>
</file>