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Муниципальное бюджетное учреждение дополнительного образования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«Шумячский Дом детского творчества»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Классный час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 Дню Победы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6"/>
          <w:szCs w:val="36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/>
          <w:iCs/>
          <w:sz w:val="36"/>
          <w:szCs w:val="36"/>
        </w:rPr>
        <w:t xml:space="preserve">Наши земляки – участники Парада Победы</w:t>
      </w:r>
      <w:r>
        <w:rPr>
          <w:rFonts w:ascii="Times New Roman" w:hAnsi="Times New Roman" w:eastAsia="Times New Roman" w:cs="Times New Roman"/>
          <w:b/>
          <w:bCs/>
          <w:i/>
          <w:iCs/>
          <w:sz w:val="36"/>
          <w:szCs w:val="36"/>
        </w:rPr>
        <w:t xml:space="preserve">»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left="4248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Составитель: Ерофеева Галина Витальевна,</w:t>
      </w:r>
      <w:r/>
    </w:p>
    <w:p>
      <w:pPr>
        <w:ind w:left="4248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педагог - организатор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 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tabs>
          <w:tab w:val="left" w:pos="1140" w:leader="none"/>
        </w:tabs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Шумячи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2022 год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Цель: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патриотизма, гордости за своих земляков, почтение памяти погибших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терпимости и чувства толерантности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расширять знания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Великой Отечественной войне,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воспитывать любовь к Родине, глубокое уважительное отношение к героическому подвигу защитников Отечества, благодарность участникам Великой Отечественной войны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ноутбук, проектор, мультимедийная доска, презентация «Наши земляки – участники Парада Победы», выставка рисунков «</w:t>
      </w:r>
      <w:r>
        <w:rPr>
          <w:rFonts w:ascii="Times New Roman" w:hAnsi="Times New Roman" w:cs="Times New Roman"/>
          <w:sz w:val="28"/>
          <w:szCs w:val="28"/>
        </w:rPr>
        <w:t xml:space="preserve">День</w:t>
      </w:r>
      <w:r>
        <w:rPr>
          <w:rFonts w:ascii="Times New Roman" w:hAnsi="Times New Roman" w:cs="Times New Roman"/>
          <w:sz w:val="28"/>
          <w:szCs w:val="28"/>
        </w:rPr>
        <w:t xml:space="preserve"> Победы как он был от нас далёк</w:t>
      </w:r>
      <w:r>
        <w:rPr>
          <w:rFonts w:ascii="Times New Roman" w:hAnsi="Times New Roman" w:cs="Times New Roman"/>
          <w:sz w:val="28"/>
          <w:szCs w:val="28"/>
        </w:rPr>
        <w:t xml:space="preserve">...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выставка книг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Ради жизни на Земле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Ход мероприятия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Педагог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Сегодня мы поговорим о событиях тех лет, о наших земляках принимавших участие в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 празднике, который всегда встречают со слезами на глазах.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u w:val="single"/>
        </w:rPr>
        <w:t xml:space="preserve">Вопрос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Назовите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какое событие, какую дату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будет отмечать наша страна, весь мир?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(Ответы детей).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Педагог.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1945 году закончилась Великая Отечественная война, в которой Советскому Союзу пришлось воевать с очень серьёзным противником. Но наша страна сумела выстоять, победить, доказав всему миру: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смеют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крылья чёрные над Родиной летать! Поля её просторные не смеет враг топтать!»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Слайд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4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этом году первому Параду Победы исполн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лет.  Двумстам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тысячам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советским воинам выпала честь прошагать 24 июня 1945 года по брусчатке Красной площади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Ребята, а вы знаете, что такое парад? </w:t>
      </w:r>
      <w:r>
        <w:rPr>
          <w:i/>
          <w:color w:val="000000"/>
          <w:sz w:val="28"/>
          <w:szCs w:val="28"/>
        </w:rPr>
        <w:t xml:space="preserve">(Ответы детей)</w:t>
      </w:r>
      <w:r/>
    </w:p>
    <w:p>
      <w:pPr>
        <w:ind w:firstLine="709"/>
        <w:jc w:val="both"/>
        <w:spacing w:after="0"/>
        <w:shd w:val="clear" w:color="auto" w:fill="ffffff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Парад – торжественное прохождение войск и военной техники. Проводится, как правило, в дни официальных праздников, торжеств государственного и военного значения, а также после завершения крупных военных учений.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Слайд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6, 7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, 8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, 9</w:t>
      </w:r>
      <w:r/>
    </w:p>
    <w:p>
      <w:pPr>
        <w:ind w:firstLine="709"/>
        <w:jc w:val="both"/>
        <w:spacing w:after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русской армии парады получили шир</w:t>
      </w:r>
      <w:r>
        <w:rPr>
          <w:color w:val="000000"/>
          <w:sz w:val="28"/>
          <w:szCs w:val="28"/>
        </w:rPr>
        <w:t xml:space="preserve">окое распространение с конца 18 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ека</w:t>
      </w:r>
      <w:r>
        <w:rPr>
          <w:color w:val="000000"/>
          <w:sz w:val="28"/>
          <w:szCs w:val="28"/>
        </w:rPr>
        <w:t xml:space="preserve">. В СССР военные и физкульту</w:t>
      </w:r>
      <w:r>
        <w:rPr>
          <w:color w:val="000000"/>
          <w:sz w:val="28"/>
          <w:szCs w:val="28"/>
        </w:rPr>
        <w:t xml:space="preserve">рные парады проходили 1 мая и 7 </w:t>
      </w:r>
      <w:r>
        <w:rPr>
          <w:color w:val="000000"/>
          <w:sz w:val="28"/>
          <w:szCs w:val="28"/>
        </w:rPr>
        <w:t xml:space="preserve">ноября во всех крупных городах. 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10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из наиболее известных военных парадов в истории СССР и России являются Парад 7 ноября 1945г. и Парад Победы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прошедший на Красной площади 24 июня 1945 г. 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11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Этот Парад символизировал окончание того героического пути, который прошёл наш народ за годы Великой Отечественной войны против фашистской Германии.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Парад Победы в Москву было решено пригласить наиболее отличившихся воинов. От каждого фронта на Парад выделялся сводный полк в составе 1000 человек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представителей всех родов войск, а также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36 боевых знамён особо отличившихся частей и соединений.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2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Принимать Парад Победы было поручено</w:t>
      </w:r>
      <w:r>
        <w:rPr>
          <w:color w:val="000000"/>
          <w:sz w:val="28"/>
          <w:szCs w:val="28"/>
        </w:rPr>
        <w:t xml:space="preserve"> Маршалу Советского Союза Г</w:t>
      </w:r>
      <w:r>
        <w:rPr>
          <w:color w:val="000000"/>
          <w:sz w:val="28"/>
          <w:szCs w:val="28"/>
        </w:rPr>
        <w:t xml:space="preserve">еоргию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онстантиновичу </w:t>
      </w:r>
      <w:r>
        <w:rPr>
          <w:color w:val="000000"/>
          <w:sz w:val="28"/>
          <w:szCs w:val="28"/>
        </w:rPr>
        <w:t xml:space="preserve">Жукову, командовать Парадом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Маршалу Советского Союза </w:t>
      </w:r>
      <w:r>
        <w:rPr>
          <w:bCs/>
          <w:sz w:val="28"/>
          <w:szCs w:val="28"/>
          <w:shd w:val="clear" w:color="auto" w:fill="ffffff"/>
        </w:rPr>
        <w:t xml:space="preserve">Константин</w:t>
      </w:r>
      <w:r>
        <w:rPr>
          <w:bCs/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bCs/>
          <w:sz w:val="28"/>
          <w:szCs w:val="28"/>
          <w:shd w:val="clear" w:color="auto" w:fill="ffffff"/>
        </w:rPr>
        <w:t xml:space="preserve">Константинович</w:t>
      </w:r>
      <w:r>
        <w:rPr>
          <w:bCs/>
          <w:sz w:val="28"/>
          <w:szCs w:val="28"/>
          <w:shd w:val="clear" w:color="auto" w:fill="ffffff"/>
        </w:rPr>
        <w:t xml:space="preserve">у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Рокоссовскому.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3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Центральный аэродром был отведён для строевых тренировок. Разрабатывался план праздничного салюта и иллюминаций.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июня парадные расчёты собрались в Москве и приступили к тренировкам.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4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Сводные полки привезли с собой много знамён разбитых гитлеровских частей и соединений, отобрали только 200 штук. Решили, что их понесут с наклоном, чуть касаясь полотнищами земли, и потом, под треск барабанов, бросят к подножию Мавзолея.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было уделено боевым знамёнам победоносной Красной Армии, под которыми сводные полки должны были выйти на Парад.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5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Знамя Победы, водружённое над рейхстагом, приказали доставить в Москву с особыми почестями.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утра 24 июня в Москве накрапывал дождь, но настроение у всех было приподнятое. Таких парадов не было за всю историю Советских вооружённых Сил.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6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десятым ударом кремлёвских курантов подаётся команда: «Смирно!» чётко звучит цокот копыт двух коней, затем голос командующего Парадом, отдающего рапорт, и, наконец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всю Красную площадь захлёстывают торжественные звуки оркестра.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7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Начинается объезд войск. На поздравления маршала Г</w:t>
      </w:r>
      <w:r>
        <w:rPr>
          <w:color w:val="000000"/>
          <w:sz w:val="28"/>
          <w:szCs w:val="28"/>
        </w:rPr>
        <w:t xml:space="preserve">еоргия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онстантиновича </w:t>
      </w:r>
      <w:r>
        <w:rPr>
          <w:color w:val="000000"/>
          <w:sz w:val="28"/>
          <w:szCs w:val="28"/>
        </w:rPr>
        <w:t xml:space="preserve">Жукова сводные полки отвечают ликующим «ура». 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Парад длился 2 часа. Дождь лил как из ведра, тысячи людей, переполнивших Красную площадь, будто и не замечали его.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8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вечеру дождь прекратился, на улицах Москвы вновь воцарился праздник. На площадях гремели оркестры, выступали артисты. Советские л</w:t>
      </w:r>
      <w:r>
        <w:rPr>
          <w:color w:val="000000"/>
          <w:sz w:val="28"/>
          <w:szCs w:val="28"/>
        </w:rPr>
        <w:t xml:space="preserve">юди праздновали Великую Победу.</w:t>
      </w:r>
      <w:r/>
    </w:p>
    <w:p>
      <w:pPr>
        <w:ind w:firstLine="709"/>
        <w:jc w:val="both"/>
        <w:spacing w:after="0"/>
        <w:tabs>
          <w:tab w:val="center" w:pos="567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Среди участников Парада Победы были и наши земляки: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Ларкин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икодим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ндреевич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Осипов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ндрей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асильевич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9</w:t>
      </w:r>
      <w:r/>
    </w:p>
    <w:p>
      <w:pPr>
        <w:jc w:val="center"/>
        <w:spacing w:after="0"/>
        <w:tabs>
          <w:tab w:val="center" w:pos="567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ЛАРКИН НИКОДИМ АНДРЕЕВИЧ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Родился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1924 году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еревне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Серковка Шумячского района Смоленской области.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Свое первое боевое крещение, будучи минометчиком, получил в боях за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Витебск. За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памятный бой он удостоен медали «За отвагу». Видя его смелость и отвагу, командование предложило ему стать разведчиком. Уже при первом переходе через линию фронта группа захвата, в которой находился Никодим Андреевич, добыла ценного «языка». При отходе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своим молодой разведчик получил ранение, но, несмотря на это, задание было выполнено. На груди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икодимак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Ларкина рядом с медалью «За отвагу» появилась вторая такая же награда.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20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Пожалуй, самым запомнившимся для меня был случай, когда я спас командира полка,- рассказывал бывший фронтовик.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Случилось так, что фашисты неожиданно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орвали нашу оборону и устремились к месту расположения штаба полка. Случайно, при отходе я заглянул в помещение и увидел лежащего на полу тяжелораненого командира. Выглянул в окно, заметил немецкие танки. Вокруг - разрывы снарядов, свист пуль. Быстро оцени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обстановку, я положил на спину раненого командира, быстро перебежал через дорогу, которая обстреливалась со всех сторон, и добежал до сарая. На моё счастье фашисты нас не заметили. Тут подоспели наши, и мы благополучно доставили командира в расположение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своих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Оказалось, что командир нёс с собой Знамя 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сти. За спасение Знамени и командира я был награждён орденом Славы III степени. А через некоторое время, когда мы выполняли задание, нас обстреляли фашисты. Был тяжело ранен один из наших разведчиков, старшина. Его я тоже благополучно вынес из боя. За что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был награждён орденом Славы II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степени.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Свой боевой путь Никодим Андреевич закончил в Восточной Пруссии. И здесь он узнал, что ему выпала высокая честь - быть участником Парада Победы в составе 3-го Прибалтийского фронта. К этому времени на его груди был еще один орден Красной Звезды.</w:t>
      </w:r>
      <w:r/>
    </w:p>
    <w:p>
      <w:pPr>
        <w:ind w:firstLine="709"/>
        <w:jc w:val="both"/>
        <w:spacing w:after="0"/>
        <w:widowControl w:val="off"/>
        <w:tabs>
          <w:tab w:val="center" w:pos="0" w:leader="none"/>
          <w:tab w:val="left" w:pos="36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 самое яркое событие в моей жизни,- говорил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икодим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ндреевич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Ларкин. - На Парад Победы отбирали лучших из лучших, которые не только отличились в боях, но и чтобы рост участников был не менее метра семьдесят, чтобы чувствовалась солдатская выправка. Очень хотело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сь посмотреть столицу нашей Родины, город Москву. Надо сказать, что москвичи, да и гости столицы тепло принимали участников Парада Победы. Для нас был устроен специальный приём, на котором присутствовали видные партийные и советские деятели, военачальники.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Вернувшись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домой, фронтовик принялся восстанавливать разрушенное войной сельское хозяйство. Работал с утра до вечера. За трудовые подвиги Никодим Андреевич награждён орденом Трудового Красного Знамени.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1</w:t>
      </w:r>
      <w:r/>
    </w:p>
    <w:p>
      <w:pPr>
        <w:jc w:val="center"/>
        <w:spacing w:after="0"/>
        <w:tabs>
          <w:tab w:val="center" w:pos="567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ОСИПОВ АНДРЕЙ ВАСИЛЬЕВИЧ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Родился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1920 году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еревне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Буда Гневковского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ельского совета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Шумячского района Смоленской области. 12 октября 1940 года, как и многие его одногодки, был призван на службу в армию.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думал тогда Андр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 и не гадал, что разлука с родными местами будет долгой и принесет столько испытаний, горя слёз не только ему, его родным и близким, но и всему нашему народу. Уходил он из большой растущей деревни, а вернулся - стоят две бани, да изгороди торчат кое-где.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Андрей Васильевич попал в Ленинградский военный округ, службу проходил на финской границе. 19 августа 1941 года прозвучала для Андрея и его однополчан боевая тревога, отбой которой пришлось ждать долгих 4 года.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Первые бои были нелегкие. Постоянные бомбёжки, налёты авиации, убиты многие боевые товарищи, сотни раненых. Волосы дыбом вставали,- вспоминает Андрей Васильевич.- Приходилось 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мим не только друг друга выкапывать из земли после бомбёжек, но и осколки снарядов вынимать из тел боевых товарищей и друг друга перевязывать. Ведь полевые госпитали не всегда были рядом. Кругом царила неразбериха, но приказ «уничтожить себя и пушку в случ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ае захвата в плен» помнили свято и держали наготове последний снаряд и патрон. Отступали до самого Ленинграда. А потом долгая - 900 дней и ночей - оборона города. Медаль «За оборону Ленинграда» постоянно напоминает ветерану о тех страшных и трудных годах. 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2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Победа к Андрею Васильевичу пришла неожиданно. В мае 1945 года А.В. Осипов был в Горьковской области, где формировались новые боевые части. Со дня на день ждали отправки на фронт.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 вдруг ни свет, ни заря будит нас дневальный: «Братцы, война кончилась!» Мы ему не поверили, пока сами не услышали по радио голос Левитана. Что тут началось! И плакали, и смеялись, и обнимались! Радости не было предела.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окончания Великой Отечественно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войны полк, в котором служил Андрей Осипов, принимал участие в параде Победы на Красной площади в Москве. Конечно, с годами впечатления сглаживаются. Позднее ветерану, убеленному сединой, казалось, что ничего особого в его жизни не произошло. Но тогда...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24 июня 1945 года страна ликовала, встречала победителей.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араде Победы участвовали более 30 тысяч фронтовиков. Андрей Васильевич вспоминает: «В этот день в Москве моросил мелкий дождик. Мы волновались. Каждый нерв трепетал. Не всем фронтовикам, прошедшим войну, удалось увидеть легенд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арного Георгия Константиновича Жукова и других военачальников. Краешком глаза видел и Иосифа Виссарионовича Сталина. Душа ликовала вместе со всеми. Нам бросали цветы и конфеты. Кричали «Ура!». Мы победили, мы выжили, вынесли все испытания и остались живы».</w:t>
      </w:r>
      <w:r/>
    </w:p>
    <w:p>
      <w:pPr>
        <w:ind w:firstLine="709"/>
        <w:jc w:val="both"/>
        <w:spacing w:after="0"/>
        <w:tabs>
          <w:tab w:val="center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Андрей Васильевич также награждён орденом Отечественной войны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степени и медалью «За победу над Германией».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Слайд 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благодарной памяти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шумячцев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навсегда останутся имена наших земляков – участников первого Парада Победы. Это: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Ларкин Никодим Андреевич и Осипов Андрей Васильевич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Огромную цену заплатил советский народ в Великой Отечественной войне – 26, 6 млн. человек.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Откуда же брались силы у героев того, военного времени, почему оказались непоколебимы крепость и стойкость духа? Просто очень сильна была вера в Победу и желание не существовать, а жить свободно и счастливо.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Парад Победы на Красной площади в Москве – это итог Отечественной войны, Победы, которой ещё не знала история.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Последующие поколения воздают должное мужеству, героизму и стойкости защитников Отечества.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нынешнее поколение тоже можно гор</w:t>
      </w:r>
      <w:r>
        <w:rPr>
          <w:bCs/>
          <w:color w:val="000000"/>
          <w:sz w:val="28"/>
          <w:szCs w:val="28"/>
        </w:rPr>
        <w:t xml:space="preserve">д</w:t>
      </w:r>
      <w:r>
        <w:rPr>
          <w:bCs/>
          <w:color w:val="000000"/>
          <w:sz w:val="28"/>
          <w:szCs w:val="28"/>
        </w:rPr>
        <w:t xml:space="preserve">иться, </w:t>
      </w:r>
      <w:r>
        <w:rPr>
          <w:bCs/>
          <w:color w:val="000000"/>
          <w:sz w:val="28"/>
          <w:szCs w:val="28"/>
        </w:rPr>
        <w:t xml:space="preserve">наши земляки стали участниками Парада Победы и в мирное время. Я расскажу вам о некоторых их них.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</w:t>
      </w:r>
      <w:r/>
    </w:p>
    <w:p>
      <w:pPr>
        <w:pStyle w:val="675"/>
        <w:ind w:firstLine="709"/>
        <w:jc w:val="center"/>
        <w:spacing w:before="0" w:beforeAutospacing="0" w:after="0" w:afterAutospacing="0" w:line="276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ТРОФИМОВ ЕВГЕНИЙ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Трофимов Евгений, </w:t>
      </w:r>
      <w:r>
        <w:rPr>
          <w:bCs/>
          <w:color w:val="000000"/>
          <w:sz w:val="28"/>
          <w:szCs w:val="28"/>
        </w:rPr>
        <w:t xml:space="preserve">родился в 1989 году в п. Шумячи, в 2006 году окончил </w:t>
      </w:r>
      <w:r>
        <w:rPr>
          <w:bCs/>
          <w:color w:val="000000"/>
          <w:sz w:val="28"/>
          <w:szCs w:val="28"/>
        </w:rPr>
        <w:t xml:space="preserve">Шумячск</w:t>
      </w:r>
      <w:r>
        <w:rPr>
          <w:bCs/>
          <w:color w:val="000000"/>
          <w:sz w:val="28"/>
          <w:szCs w:val="28"/>
        </w:rPr>
        <w:t xml:space="preserve">ую среднюю школу и поступил в </w:t>
      </w:r>
      <w:r>
        <w:rPr>
          <w:bCs/>
          <w:color w:val="000000"/>
          <w:sz w:val="28"/>
          <w:szCs w:val="28"/>
        </w:rPr>
        <w:t xml:space="preserve">Военную академию войсковой противовоздушной обороны </w:t>
      </w:r>
      <w:r>
        <w:rPr>
          <w:bCs/>
          <w:color w:val="000000"/>
          <w:sz w:val="28"/>
          <w:szCs w:val="28"/>
        </w:rPr>
        <w:t xml:space="preserve">ВС</w:t>
      </w:r>
      <w:r>
        <w:rPr>
          <w:bCs/>
          <w:color w:val="000000"/>
          <w:sz w:val="28"/>
          <w:szCs w:val="28"/>
        </w:rPr>
        <w:t xml:space="preserve"> РФ, расположенную в городе Смоленск</w:t>
      </w:r>
      <w:r>
        <w:rPr>
          <w:bCs/>
          <w:color w:val="000000"/>
          <w:sz w:val="28"/>
          <w:szCs w:val="28"/>
        </w:rPr>
        <w:t xml:space="preserve">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26</w:t>
      </w:r>
      <w:r>
        <w:rPr>
          <w:b/>
          <w:color w:val="000000"/>
          <w:sz w:val="28"/>
          <w:szCs w:val="28"/>
        </w:rPr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отличную учёбу и примерное поведение был удостоен войти в состав Знамённой группы на Параде Победы в </w:t>
      </w:r>
      <w:r>
        <w:rPr>
          <w:bCs/>
          <w:color w:val="000000"/>
          <w:sz w:val="28"/>
          <w:szCs w:val="28"/>
        </w:rPr>
        <w:t xml:space="preserve">20</w:t>
      </w:r>
      <w:r>
        <w:rPr>
          <w:bCs/>
          <w:color w:val="000000"/>
          <w:sz w:val="28"/>
          <w:szCs w:val="28"/>
        </w:rPr>
        <w:t xml:space="preserve">10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 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27</w:t>
      </w:r>
      <w:r/>
    </w:p>
    <w:p>
      <w:pPr>
        <w:pStyle w:val="675"/>
        <w:jc w:val="center"/>
        <w:spacing w:before="0" w:beforeAutospacing="0" w:after="0" w:afterAutospacing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ЛЕВАНКОВ ИВАН</w:t>
      </w:r>
      <w:r/>
    </w:p>
    <w:p>
      <w:pPr>
        <w:pStyle w:val="675"/>
        <w:ind w:firstLine="709"/>
        <w:jc w:val="both"/>
        <w:spacing w:before="0" w:beforeAutospacing="0" w:after="0" w:afterAutospacing="0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Леванков Иван р</w:t>
      </w:r>
      <w:r>
        <w:rPr>
          <w:bCs/>
          <w:color w:val="000000"/>
          <w:sz w:val="28"/>
          <w:szCs w:val="28"/>
        </w:rPr>
        <w:t xml:space="preserve">одился</w:t>
      </w:r>
      <w:r>
        <w:rPr>
          <w:bCs/>
          <w:color w:val="000000"/>
          <w:sz w:val="28"/>
          <w:szCs w:val="28"/>
        </w:rPr>
        <w:t xml:space="preserve"> в 1997 году</w:t>
      </w:r>
      <w:r>
        <w:rPr>
          <w:bCs/>
          <w:color w:val="000000"/>
          <w:sz w:val="28"/>
          <w:szCs w:val="28"/>
        </w:rPr>
        <w:t xml:space="preserve"> в посёлке Шумячи.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2015 году Иван окончил 11 классов Шумячск</w:t>
      </w:r>
      <w:r>
        <w:rPr>
          <w:bCs/>
          <w:color w:val="000000"/>
          <w:sz w:val="28"/>
          <w:szCs w:val="28"/>
        </w:rPr>
        <w:t xml:space="preserve">ой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средней школы</w:t>
      </w:r>
      <w:r>
        <w:rPr>
          <w:bCs/>
          <w:color w:val="000000"/>
          <w:sz w:val="28"/>
          <w:szCs w:val="28"/>
        </w:rPr>
        <w:t xml:space="preserve"> им. В.Ф.Алешина» и в этом же году поступил в Военную академию войсковой противовоздушной обороны </w:t>
      </w:r>
      <w:r>
        <w:rPr>
          <w:bCs/>
          <w:color w:val="000000"/>
          <w:sz w:val="28"/>
          <w:szCs w:val="28"/>
        </w:rPr>
        <w:t xml:space="preserve">ВС</w:t>
      </w:r>
      <w:r>
        <w:rPr>
          <w:bCs/>
          <w:color w:val="000000"/>
          <w:sz w:val="28"/>
          <w:szCs w:val="28"/>
        </w:rPr>
        <w:t xml:space="preserve"> РФ, расположенную в городе Смоленск по военной специальности «Применение подразделений и эксплуатация зенитных комплексов ближнего действия и ПЗРК». За время обучения в Военной академии войсковой ПВО зарекомендовал себя с положительной стороны. </w:t>
      </w:r>
      <w:r/>
    </w:p>
    <w:p>
      <w:pPr>
        <w:pStyle w:val="675"/>
        <w:ind w:firstLine="709"/>
        <w:jc w:val="both"/>
        <w:spacing w:before="0" w:beforeAutospacing="0" w:after="0" w:afterAutospacing="0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Участвовал в Параде Победы в </w:t>
      </w:r>
      <w:r>
        <w:rPr>
          <w:bCs/>
          <w:color w:val="000000"/>
          <w:sz w:val="28"/>
          <w:szCs w:val="28"/>
        </w:rPr>
        <w:t xml:space="preserve">г</w:t>
      </w:r>
      <w:r>
        <w:rPr>
          <w:bCs/>
          <w:color w:val="000000"/>
          <w:sz w:val="28"/>
          <w:szCs w:val="28"/>
        </w:rPr>
        <w:t xml:space="preserve">. Москва в 2018 и 2019 годах.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Гвардии лейтенант Леванков Иван после окончания Военной академии войсковой ПВО проходил военную службу в город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 Луга, Ленинградской области, в должности «командира взвода зенитно ракетно-артиллерийской батареи» вплоть до начала спецоперации.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феврале 2022 года Иван погиб выполняя свой долг на Украине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28</w:t>
      </w:r>
      <w:r/>
    </w:p>
    <w:p>
      <w:pPr>
        <w:pStyle w:val="675"/>
        <w:jc w:val="center"/>
        <w:spacing w:before="0" w:beforeAutospacing="0" w:after="0" w:afterAutospacing="0" w:line="276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ЕМЕЛЬЯНОВ ДЕНИС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Емельянов Денис</w:t>
      </w:r>
      <w:r>
        <w:rPr>
          <w:bCs/>
          <w:color w:val="000000"/>
          <w:sz w:val="28"/>
          <w:szCs w:val="28"/>
        </w:rPr>
        <w:t xml:space="preserve">, родился в 1998 году в д. Петровичи Шумя</w:t>
      </w:r>
      <w:r>
        <w:rPr>
          <w:bCs/>
          <w:color w:val="000000"/>
          <w:sz w:val="28"/>
          <w:szCs w:val="28"/>
        </w:rPr>
        <w:t xml:space="preserve">чского района. В 2014 году окончил 9 классов Петровичской средней школы и поступил в Шантоловский сельскохозяйственный техникум и окончил его с красным дипломом. В 2016 году был призван в ряды Советсктй армии. А когда пришёл из армии, в 2018 году поступил </w:t>
      </w:r>
      <w:r>
        <w:rPr>
          <w:bCs/>
          <w:color w:val="000000"/>
          <w:sz w:val="28"/>
          <w:szCs w:val="28"/>
        </w:rPr>
        <w:t xml:space="preserve">Военную академию войсковой противовоздушной обороны </w:t>
      </w:r>
      <w:r>
        <w:rPr>
          <w:bCs/>
          <w:color w:val="000000"/>
          <w:sz w:val="28"/>
          <w:szCs w:val="28"/>
        </w:rPr>
        <w:t xml:space="preserve">ВС</w:t>
      </w:r>
      <w:r>
        <w:rPr>
          <w:bCs/>
          <w:color w:val="000000"/>
          <w:sz w:val="28"/>
          <w:szCs w:val="28"/>
        </w:rPr>
        <w:t xml:space="preserve"> РФ, расположенную в городе Смоленск</w:t>
      </w:r>
      <w:r>
        <w:rPr>
          <w:bCs/>
          <w:color w:val="000000"/>
          <w:sz w:val="28"/>
          <w:szCs w:val="28"/>
        </w:rPr>
        <w:t xml:space="preserve">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29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</w:t>
      </w:r>
      <w:r>
        <w:rPr>
          <w:bCs/>
          <w:color w:val="000000"/>
          <w:sz w:val="28"/>
          <w:szCs w:val="28"/>
        </w:rPr>
        <w:t xml:space="preserve">ыл </w:t>
      </w:r>
      <w:r>
        <w:rPr>
          <w:bCs/>
          <w:color w:val="000000"/>
          <w:sz w:val="28"/>
          <w:szCs w:val="28"/>
        </w:rPr>
        <w:t xml:space="preserve">участник</w:t>
      </w:r>
      <w:r>
        <w:rPr>
          <w:bCs/>
          <w:color w:val="000000"/>
          <w:sz w:val="28"/>
          <w:szCs w:val="28"/>
        </w:rPr>
        <w:t xml:space="preserve">ом</w:t>
      </w:r>
      <w:r>
        <w:rPr>
          <w:bCs/>
          <w:color w:val="000000"/>
          <w:sz w:val="28"/>
          <w:szCs w:val="28"/>
        </w:rPr>
        <w:t xml:space="preserve"> Парада Победы в городе Москва в 2020 </w:t>
      </w:r>
      <w:r>
        <w:rPr>
          <w:bCs/>
          <w:color w:val="000000"/>
          <w:sz w:val="28"/>
          <w:szCs w:val="28"/>
        </w:rPr>
        <w:t xml:space="preserve">и 2021 </w:t>
      </w:r>
      <w:r>
        <w:rPr>
          <w:bCs/>
          <w:color w:val="000000"/>
          <w:sz w:val="28"/>
          <w:szCs w:val="28"/>
        </w:rPr>
        <w:t xml:space="preserve">году 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Педагог.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Параде </w:t>
      </w:r>
      <w:r>
        <w:rPr>
          <w:color w:val="000000"/>
          <w:sz w:val="28"/>
          <w:szCs w:val="28"/>
        </w:rPr>
        <w:t xml:space="preserve">Победы </w:t>
      </w:r>
      <w:r>
        <w:rPr>
          <w:color w:val="000000"/>
          <w:sz w:val="28"/>
          <w:szCs w:val="28"/>
        </w:rPr>
        <w:t xml:space="preserve">участвовали лучшие из лучших воинов, и мы гордимся, что наши земляки оказались в их рядах.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30</w:t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75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Источники и литература</w:t>
      </w:r>
      <w:r>
        <w:rPr>
          <w:b/>
          <w:bCs/>
          <w:color w:val="000000"/>
          <w:sz w:val="28"/>
          <w:szCs w:val="28"/>
        </w:rPr>
        <w:t xml:space="preserve">:</w:t>
      </w:r>
      <w:r/>
    </w:p>
    <w:p>
      <w:pPr>
        <w:pStyle w:val="675"/>
        <w:numPr>
          <w:ilvl w:val="0"/>
          <w:numId w:val="7"/>
        </w:numPr>
        <w:ind w:left="0"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</w:t>
      </w:r>
      <w:r>
        <w:rPr>
          <w:color w:val="000000"/>
          <w:sz w:val="28"/>
          <w:szCs w:val="28"/>
        </w:rPr>
        <w:t xml:space="preserve">Шумячского художественно</w:t>
      </w:r>
      <w:r>
        <w:rPr>
          <w:color w:val="000000"/>
          <w:sz w:val="28"/>
          <w:szCs w:val="28"/>
        </w:rPr>
        <w:t xml:space="preserve">-краеведческого музея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675"/>
        <w:numPr>
          <w:ilvl w:val="0"/>
          <w:numId w:val="7"/>
        </w:numPr>
        <w:ind w:left="0"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Война. Народ. Победа, 1941 – 1945, статьи. Очерки. Воспоминания</w:t>
      </w:r>
      <w:r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ост. Таратута Ж. В. Кн. 4 – М., 1984г. – 255 с.</w:t>
      </w:r>
      <w:r/>
    </w:p>
    <w:p>
      <w:pPr>
        <w:pStyle w:val="675"/>
        <w:numPr>
          <w:ilvl w:val="0"/>
          <w:numId w:val="7"/>
        </w:numPr>
        <w:ind w:left="0"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Великая Отечественная Война. 1941-1945 – М., 2005г. 512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675"/>
        <w:numPr>
          <w:ilvl w:val="0"/>
          <w:numId w:val="7"/>
        </w:numPr>
        <w:ind w:left="0"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Солдаты Победы.- ООО Книжное издательство «Смядынь».- 2010.- 624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675"/>
        <w:numPr>
          <w:ilvl w:val="0"/>
          <w:numId w:val="7"/>
        </w:numPr>
        <w:ind w:left="0"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/>
      <w:hyperlink r:id="rId10" w:tooltip="https://yandex.ru/images/search?text=парад%20победы%20современный&amp;stype=image&amp;lr=10800&amp;source=serp" w:history="1">
        <w:r>
          <w:rPr>
            <w:rStyle w:val="681"/>
            <w:sz w:val="28"/>
            <w:szCs w:val="28"/>
          </w:rPr>
          <w:t xml:space="preserve">https://yandex.ru/images/search?text=парад%20победы%20современный&amp;stype=image&amp;lr=10800&amp;source=serp</w:t>
        </w:r>
      </w:hyperlink>
      <w:r>
        <w:rPr>
          <w:color w:val="000000"/>
          <w:sz w:val="28"/>
          <w:szCs w:val="28"/>
        </w:rPr>
        <w:t xml:space="preserve"> 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134" w:header="709" w:footer="709" w:gutter="0"/>
      <w:pgBorders w:display="firstPage" w:offsetFrom="page" w:zOrder="front">
        <w:bottom w:color="auto" w:space="24" w:sz="31" w:val="single"/>
        <w:left w:color="auto" w:space="24" w:sz="31" w:val="single"/>
        <w:right w:color="auto" w:space="24" w:sz="31" w:val="single"/>
        <w:top w:color="auto" w:space="24" w:sz="31" w:val="single"/>
      </w:pgBorders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75769876"/>
      <w:docPartObj>
        <w:docPartGallery w:val="Page Numbers (Bottom of Page)"/>
        <w:docPartUnique w:val="true"/>
      </w:docPartObj>
      <w:rPr/>
    </w:sdtPr>
    <w:sdtContent>
      <w:p>
        <w:pPr>
          <w:pStyle w:val="678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color w:val="auto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8"/>
    <w:next w:val="66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8"/>
    <w:next w:val="66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8"/>
    <w:next w:val="66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8"/>
    <w:next w:val="66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8"/>
    <w:next w:val="66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8"/>
    <w:next w:val="66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8"/>
    <w:next w:val="66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8"/>
    <w:next w:val="66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8"/>
    <w:next w:val="66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8"/>
    <w:next w:val="66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9"/>
    <w:link w:val="33"/>
    <w:uiPriority w:val="10"/>
    <w:rPr>
      <w:sz w:val="48"/>
      <w:szCs w:val="48"/>
    </w:rPr>
  </w:style>
  <w:style w:type="paragraph" w:styleId="35">
    <w:name w:val="Subtitle"/>
    <w:basedOn w:val="668"/>
    <w:next w:val="66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9"/>
    <w:link w:val="35"/>
    <w:uiPriority w:val="11"/>
    <w:rPr>
      <w:sz w:val="24"/>
      <w:szCs w:val="24"/>
    </w:rPr>
  </w:style>
  <w:style w:type="paragraph" w:styleId="37">
    <w:name w:val="Quote"/>
    <w:basedOn w:val="668"/>
    <w:next w:val="66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8"/>
    <w:next w:val="66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9"/>
    <w:link w:val="676"/>
    <w:uiPriority w:val="99"/>
  </w:style>
  <w:style w:type="character" w:styleId="44">
    <w:name w:val="Footer Char"/>
    <w:basedOn w:val="669"/>
    <w:link w:val="678"/>
    <w:uiPriority w:val="99"/>
  </w:style>
  <w:style w:type="paragraph" w:styleId="45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8"/>
    <w:uiPriority w:val="99"/>
  </w:style>
  <w:style w:type="table" w:styleId="47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9"/>
    <w:uiPriority w:val="99"/>
    <w:unhideWhenUsed/>
    <w:rPr>
      <w:vertAlign w:val="superscript"/>
    </w:rPr>
  </w:style>
  <w:style w:type="paragraph" w:styleId="177">
    <w:name w:val="endnote text"/>
    <w:basedOn w:val="66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9"/>
    <w:uiPriority w:val="99"/>
    <w:semiHidden/>
    <w:unhideWhenUsed/>
    <w:rPr>
      <w:vertAlign w:val="superscript"/>
    </w:rPr>
  </w:style>
  <w:style w:type="paragraph" w:styleId="180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</w:style>
  <w:style w:type="character" w:styleId="669" w:default="1">
    <w:name w:val="Default Paragraph Font"/>
    <w:uiPriority w:val="1"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>
    <w:name w:val="List Paragraph"/>
    <w:basedOn w:val="668"/>
    <w:uiPriority w:val="34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3">
    <w:name w:val="Balloon Text"/>
    <w:basedOn w:val="668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 w:customStyle="1">
    <w:name w:val="Текст выноски Знак"/>
    <w:basedOn w:val="669"/>
    <w:link w:val="673"/>
    <w:uiPriority w:val="99"/>
    <w:semiHidden/>
    <w:rPr>
      <w:rFonts w:ascii="Tahoma" w:hAnsi="Tahoma" w:cs="Tahoma"/>
      <w:sz w:val="16"/>
      <w:szCs w:val="16"/>
    </w:rPr>
  </w:style>
  <w:style w:type="paragraph" w:styleId="675">
    <w:name w:val="Normal (Web)"/>
    <w:basedOn w:val="66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6">
    <w:name w:val="Header"/>
    <w:basedOn w:val="668"/>
    <w:link w:val="67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69"/>
    <w:link w:val="676"/>
    <w:uiPriority w:val="99"/>
    <w:semiHidden/>
  </w:style>
  <w:style w:type="paragraph" w:styleId="678">
    <w:name w:val="Footer"/>
    <w:basedOn w:val="668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Нижний колонтитул Знак"/>
    <w:basedOn w:val="669"/>
    <w:link w:val="678"/>
    <w:uiPriority w:val="99"/>
  </w:style>
  <w:style w:type="character" w:styleId="680">
    <w:name w:val="Strong"/>
    <w:basedOn w:val="669"/>
    <w:uiPriority w:val="22"/>
    <w:qFormat/>
    <w:rPr>
      <w:b/>
      <w:bCs/>
    </w:rPr>
  </w:style>
  <w:style w:type="character" w:styleId="681">
    <w:name w:val="Hyperlink"/>
    <w:basedOn w:val="669"/>
    <w:uiPriority w:val="99"/>
    <w:unhideWhenUsed/>
    <w:rPr>
      <w:color w:val="0000ff" w:themeColor="hyperlink"/>
      <w:u w:val="single"/>
    </w:rPr>
  </w:style>
  <w:style w:type="character" w:styleId="682" w:customStyle="1">
    <w:name w:val="Основной текст_"/>
    <w:basedOn w:val="669"/>
    <w:link w:val="683"/>
    <w:rPr>
      <w:rFonts w:eastAsia="Times New Roman" w:cs="Times New Roman"/>
      <w:shd w:val="clear" w:color="auto" w:fill="ffffff"/>
    </w:rPr>
  </w:style>
  <w:style w:type="paragraph" w:styleId="683" w:customStyle="1">
    <w:name w:val="Основной текст1"/>
    <w:basedOn w:val="668"/>
    <w:link w:val="682"/>
    <w:pPr>
      <w:ind w:firstLine="400"/>
      <w:spacing w:after="0" w:line="283" w:lineRule="auto"/>
      <w:shd w:val="clear" w:color="auto" w:fill="ffffff"/>
      <w:widowControl w:val="off"/>
    </w:pPr>
    <w:rPr>
      <w:rFonts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yandex.ru/images/search?text=&#1087;&#1072;&#1088;&#1072;&#1076;%20&#1087;&#1086;&#1073;&#1077;&#1076;&#1099;%20&#1089;&#1086;&#1074;&#1088;&#1077;&#1084;&#1077;&#1085;&#1085;&#1099;&#1081;&amp;stype=image&amp;lr=10800&amp;source=ser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Шумячский Дом Детского творчества</cp:lastModifiedBy>
  <cp:revision>23</cp:revision>
  <dcterms:created xsi:type="dcterms:W3CDTF">2022-09-18T12:32:00Z</dcterms:created>
  <dcterms:modified xsi:type="dcterms:W3CDTF">2022-12-13T06:49:12Z</dcterms:modified>
</cp:coreProperties>
</file>